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"/>
        <w:gridCol w:w="1252"/>
        <w:gridCol w:w="1696"/>
        <w:gridCol w:w="1332"/>
        <w:gridCol w:w="4160"/>
        <w:gridCol w:w="1131"/>
        <w:gridCol w:w="1020"/>
        <w:gridCol w:w="1020"/>
        <w:gridCol w:w="2181"/>
      </w:tblGrid>
      <w:tr>
        <w:trPr>
          <w:trHeight w:val="363" w:hRule="atLeast"/>
        </w:trPr>
        <w:tc>
          <w:tcPr>
            <w:tcW w:w="1020" w:type="dxa"/>
            <w:shd w:val="clear" w:color="auto" w:fill="C8D9F7"/>
          </w:tcPr>
          <w:p>
            <w:pPr>
              <w:pStyle w:val="TableParagraph"/>
              <w:spacing w:before="110"/>
              <w:ind w:left="14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4"/>
                <w:w w:val="105"/>
                <w:sz w:val="13"/>
              </w:rPr>
              <w:t>EDOC</w:t>
            </w:r>
          </w:p>
        </w:tc>
        <w:tc>
          <w:tcPr>
            <w:tcW w:w="1252" w:type="dxa"/>
            <w:shd w:val="clear" w:color="auto" w:fill="C8D9F7"/>
          </w:tcPr>
          <w:p>
            <w:pPr>
              <w:pStyle w:val="TableParagraph"/>
              <w:spacing w:line="160" w:lineRule="atLeast" w:before="19"/>
              <w:ind w:left="108" w:firstLine="244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TIPO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w w:val="105"/>
                <w:sz w:val="13"/>
              </w:rPr>
              <w:t>DA</w:t>
            </w:r>
            <w:r>
              <w:rPr>
                <w:rFonts w:ascii="Arial" w:hAnsi="Arial"/>
                <w:b/>
                <w:spacing w:val="40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sz w:val="13"/>
              </w:rPr>
              <w:t>CONTRATAÇÃO</w:t>
            </w:r>
          </w:p>
        </w:tc>
        <w:tc>
          <w:tcPr>
            <w:tcW w:w="1696" w:type="dxa"/>
            <w:shd w:val="clear" w:color="auto" w:fill="C8D9F7"/>
          </w:tcPr>
          <w:p>
            <w:pPr>
              <w:pStyle w:val="TableParagraph"/>
              <w:spacing w:before="110"/>
              <w:ind w:left="59" w:right="49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EMPRESA</w:t>
            </w:r>
          </w:p>
        </w:tc>
        <w:tc>
          <w:tcPr>
            <w:tcW w:w="1332" w:type="dxa"/>
            <w:shd w:val="clear" w:color="auto" w:fill="C8D9F7"/>
          </w:tcPr>
          <w:p>
            <w:pPr>
              <w:pStyle w:val="TableParagraph"/>
              <w:spacing w:before="110"/>
              <w:ind w:left="12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4"/>
                <w:w w:val="105"/>
                <w:sz w:val="13"/>
              </w:rPr>
              <w:t>CNPJ</w:t>
            </w:r>
          </w:p>
        </w:tc>
        <w:tc>
          <w:tcPr>
            <w:tcW w:w="4160" w:type="dxa"/>
            <w:shd w:val="clear" w:color="auto" w:fill="C8D9F7"/>
          </w:tcPr>
          <w:p>
            <w:pPr>
              <w:pStyle w:val="TableParagraph"/>
              <w:spacing w:before="110"/>
              <w:ind w:left="64" w:right="5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OBJETO</w:t>
            </w:r>
          </w:p>
        </w:tc>
        <w:tc>
          <w:tcPr>
            <w:tcW w:w="1131" w:type="dxa"/>
            <w:shd w:val="clear" w:color="auto" w:fill="C8D9F7"/>
          </w:tcPr>
          <w:p>
            <w:pPr>
              <w:pStyle w:val="TableParagraph"/>
              <w:spacing w:before="110"/>
              <w:ind w:left="1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VALOR</w:t>
            </w:r>
          </w:p>
        </w:tc>
        <w:tc>
          <w:tcPr>
            <w:tcW w:w="1020" w:type="dxa"/>
            <w:shd w:val="clear" w:color="auto" w:fill="C8D9F7"/>
          </w:tcPr>
          <w:p>
            <w:pPr>
              <w:pStyle w:val="TableParagraph"/>
              <w:spacing w:line="160" w:lineRule="atLeast" w:before="19"/>
              <w:ind w:left="186" w:right="66" w:firstLine="3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2"/>
                <w:w w:val="105"/>
                <w:sz w:val="13"/>
              </w:rPr>
              <w:t>INÍCIO</w:t>
            </w:r>
            <w:r>
              <w:rPr>
                <w:rFonts w:ascii="Arial" w:hAnsi="Arial"/>
                <w:b/>
                <w:spacing w:val="-8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DA</w:t>
            </w:r>
            <w:r>
              <w:rPr>
                <w:rFonts w:ascii="Arial" w:hAnsi="Arial"/>
                <w:b/>
                <w:spacing w:val="40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sz w:val="13"/>
              </w:rPr>
              <w:t>VIGÊNCIA</w:t>
            </w:r>
          </w:p>
        </w:tc>
        <w:tc>
          <w:tcPr>
            <w:tcW w:w="1020" w:type="dxa"/>
            <w:shd w:val="clear" w:color="auto" w:fill="C8D9F7"/>
          </w:tcPr>
          <w:p>
            <w:pPr>
              <w:pStyle w:val="TableParagraph"/>
              <w:spacing w:line="160" w:lineRule="atLeast" w:before="19"/>
              <w:ind w:left="186" w:right="66" w:hanging="10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2"/>
                <w:w w:val="105"/>
                <w:sz w:val="13"/>
              </w:rPr>
              <w:t>TÉRMINO</w:t>
            </w:r>
            <w:r>
              <w:rPr>
                <w:rFonts w:ascii="Arial" w:hAnsi="Arial"/>
                <w:b/>
                <w:spacing w:val="-8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DA</w:t>
            </w:r>
            <w:r>
              <w:rPr>
                <w:rFonts w:ascii="Arial" w:hAnsi="Arial"/>
                <w:b/>
                <w:spacing w:val="40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VIGÊNCIA</w:t>
            </w:r>
          </w:p>
        </w:tc>
        <w:tc>
          <w:tcPr>
            <w:tcW w:w="2181" w:type="dxa"/>
            <w:shd w:val="clear" w:color="auto" w:fill="C8D9F7"/>
          </w:tcPr>
          <w:p>
            <w:pPr>
              <w:pStyle w:val="TableParagraph"/>
              <w:spacing w:before="110"/>
              <w:ind w:left="88" w:right="7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FISCAIS</w:t>
            </w:r>
          </w:p>
        </w:tc>
      </w:tr>
      <w:tr>
        <w:trPr>
          <w:trHeight w:val="525" w:hRule="atLeast"/>
        </w:trPr>
        <w:tc>
          <w:tcPr>
            <w:tcW w:w="1020" w:type="dxa"/>
          </w:tcPr>
          <w:p>
            <w:pPr>
              <w:pStyle w:val="TableParagraph"/>
              <w:spacing w:before="170"/>
              <w:ind w:left="14" w:right="4"/>
              <w:jc w:val="center"/>
              <w:rPr>
                <w:rFonts w:ascii="Calibri"/>
                <w:sz w:val="15"/>
              </w:rPr>
            </w:pPr>
            <w:r>
              <w:rPr>
                <w:rFonts w:ascii="Calibri"/>
                <w:spacing w:val="-2"/>
                <w:sz w:val="15"/>
              </w:rPr>
              <w:t>408/2025</w:t>
            </w:r>
          </w:p>
        </w:tc>
        <w:tc>
          <w:tcPr>
            <w:tcW w:w="1252" w:type="dxa"/>
          </w:tcPr>
          <w:p>
            <w:pPr>
              <w:pStyle w:val="TableParagraph"/>
              <w:spacing w:line="259" w:lineRule="auto" w:before="110"/>
              <w:ind w:left="188" w:firstLine="14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PREGÃO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sz w:val="13"/>
              </w:rPr>
              <w:t>ELETRÔNICO</w:t>
            </w:r>
          </w:p>
        </w:tc>
        <w:tc>
          <w:tcPr>
            <w:tcW w:w="1696" w:type="dxa"/>
          </w:tcPr>
          <w:p>
            <w:pPr>
              <w:pStyle w:val="TableParagraph"/>
              <w:spacing w:line="259" w:lineRule="auto" w:before="110"/>
              <w:ind w:left="175" w:firstLine="30"/>
              <w:rPr>
                <w:sz w:val="13"/>
              </w:rPr>
            </w:pPr>
            <w:r>
              <w:rPr>
                <w:w w:val="105"/>
                <w:sz w:val="13"/>
              </w:rPr>
              <w:t>MIT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ENGENHARIA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&amp;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z w:val="13"/>
              </w:rPr>
              <w:t>TECNOLOGIA</w:t>
            </w:r>
            <w:r>
              <w:rPr>
                <w:spacing w:val="26"/>
                <w:sz w:val="13"/>
              </w:rPr>
              <w:t> </w:t>
            </w:r>
            <w:r>
              <w:rPr>
                <w:spacing w:val="-2"/>
                <w:sz w:val="13"/>
              </w:rPr>
              <w:t>EIRELI</w:t>
            </w:r>
          </w:p>
        </w:tc>
        <w:tc>
          <w:tcPr>
            <w:tcW w:w="1332" w:type="dxa"/>
          </w:tcPr>
          <w:p>
            <w:pPr>
              <w:pStyle w:val="TableParagraph"/>
              <w:spacing w:before="4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2"/>
              <w:jc w:val="center"/>
              <w:rPr>
                <w:sz w:val="13"/>
              </w:rPr>
            </w:pPr>
            <w:r>
              <w:rPr>
                <w:sz w:val="13"/>
              </w:rPr>
              <w:t>22.790.377/0001-</w:t>
            </w:r>
            <w:r>
              <w:rPr>
                <w:spacing w:val="-5"/>
                <w:sz w:val="13"/>
              </w:rPr>
              <w:t>24</w:t>
            </w:r>
          </w:p>
        </w:tc>
        <w:tc>
          <w:tcPr>
            <w:tcW w:w="4160" w:type="dxa"/>
          </w:tcPr>
          <w:p>
            <w:pPr>
              <w:pStyle w:val="TableParagraph"/>
              <w:spacing w:line="160" w:lineRule="atLeast" w:before="19"/>
              <w:ind w:left="64" w:right="4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Contratação de empresa especializada em manutenção e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aprimoramento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infraestrutura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rede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lógica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elétrica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do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ambiente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tecnológico</w:t>
            </w:r>
          </w:p>
        </w:tc>
        <w:tc>
          <w:tcPr>
            <w:tcW w:w="1131" w:type="dxa"/>
          </w:tcPr>
          <w:p>
            <w:pPr>
              <w:pStyle w:val="TableParagraph"/>
              <w:spacing w:before="4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R$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500.000,00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4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30/04/2026</w:t>
            </w:r>
          </w:p>
        </w:tc>
        <w:tc>
          <w:tcPr>
            <w:tcW w:w="1020" w:type="dxa"/>
          </w:tcPr>
          <w:p>
            <w:pPr>
              <w:pStyle w:val="TableParagraph"/>
              <w:spacing w:before="4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 w:right="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29/04/2027</w:t>
            </w:r>
          </w:p>
        </w:tc>
        <w:tc>
          <w:tcPr>
            <w:tcW w:w="2181" w:type="dxa"/>
          </w:tcPr>
          <w:p>
            <w:pPr>
              <w:pStyle w:val="TableParagraph"/>
              <w:spacing w:line="259" w:lineRule="auto" w:before="110"/>
              <w:ind w:left="684" w:right="33" w:hanging="565"/>
              <w:rPr>
                <w:sz w:val="13"/>
              </w:rPr>
            </w:pPr>
            <w:r>
              <w:rPr>
                <w:w w:val="105"/>
                <w:sz w:val="13"/>
              </w:rPr>
              <w:t>Carlos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Castro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Alves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Jr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Claudia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Moreira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Rêgo</w:t>
            </w:r>
          </w:p>
        </w:tc>
      </w:tr>
      <w:tr>
        <w:trPr>
          <w:trHeight w:val="767" w:hRule="atLeast"/>
        </w:trPr>
        <w:tc>
          <w:tcPr>
            <w:tcW w:w="1020" w:type="dxa"/>
          </w:tcPr>
          <w:p>
            <w:pPr>
              <w:pStyle w:val="TableParagraph"/>
              <w:spacing w:before="118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1"/>
              <w:ind w:left="14" w:right="4"/>
              <w:jc w:val="center"/>
              <w:rPr>
                <w:rFonts w:ascii="Calibri"/>
                <w:sz w:val="15"/>
              </w:rPr>
            </w:pPr>
            <w:r>
              <w:rPr>
                <w:rFonts w:ascii="Calibri"/>
                <w:spacing w:val="-2"/>
                <w:sz w:val="15"/>
              </w:rPr>
              <w:t>964/2025</w:t>
            </w:r>
          </w:p>
        </w:tc>
        <w:tc>
          <w:tcPr>
            <w:tcW w:w="1252" w:type="dxa"/>
          </w:tcPr>
          <w:p>
            <w:pPr>
              <w:pStyle w:val="TableParagraph"/>
              <w:spacing w:before="82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259" w:lineRule="auto"/>
              <w:ind w:left="188" w:firstLine="14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PREGÃO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sz w:val="13"/>
              </w:rPr>
              <w:t>ELETRÔNICO</w:t>
            </w:r>
          </w:p>
        </w:tc>
        <w:tc>
          <w:tcPr>
            <w:tcW w:w="1696" w:type="dxa"/>
          </w:tcPr>
          <w:p>
            <w:pPr>
              <w:pStyle w:val="TableParagraph"/>
              <w:spacing w:line="259" w:lineRule="auto" w:before="70"/>
              <w:ind w:left="59" w:right="46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BEST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CLEAN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LAVANDERIA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INDUSTRIAL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HOSPITALAR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EIRELI</w:t>
            </w:r>
          </w:p>
        </w:tc>
        <w:tc>
          <w:tcPr>
            <w:tcW w:w="1332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3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2"/>
              <w:jc w:val="center"/>
              <w:rPr>
                <w:sz w:val="13"/>
              </w:rPr>
            </w:pPr>
            <w:r>
              <w:rPr>
                <w:sz w:val="13"/>
              </w:rPr>
              <w:t>13.625.175/0001-</w:t>
            </w:r>
            <w:r>
              <w:rPr>
                <w:spacing w:val="-5"/>
                <w:sz w:val="13"/>
              </w:rPr>
              <w:t>36</w:t>
            </w:r>
          </w:p>
        </w:tc>
        <w:tc>
          <w:tcPr>
            <w:tcW w:w="4160" w:type="dxa"/>
          </w:tcPr>
          <w:p>
            <w:pPr>
              <w:pStyle w:val="TableParagraph"/>
              <w:spacing w:before="15"/>
              <w:ind w:left="64" w:right="49"/>
              <w:jc w:val="center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z w:val="15"/>
              </w:rPr>
              <w:t>Contratação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de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empresa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especializada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na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prestação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de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serviços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de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lavagem e processamento de enxoval institucional, com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fornecimento em regime de comodato para atender à demanda da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pacing w:val="-4"/>
                <w:sz w:val="15"/>
              </w:rPr>
              <w:t>SPM.</w:t>
            </w:r>
          </w:p>
        </w:tc>
        <w:tc>
          <w:tcPr>
            <w:tcW w:w="1131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3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R$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167.978,00</w:t>
            </w: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3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27/05/2026</w:t>
            </w: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3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 w:right="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26/05/2027</w:t>
            </w:r>
          </w:p>
        </w:tc>
        <w:tc>
          <w:tcPr>
            <w:tcW w:w="2181" w:type="dxa"/>
          </w:tcPr>
          <w:p>
            <w:pPr>
              <w:pStyle w:val="TableParagraph"/>
              <w:spacing w:before="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right="2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Acelina</w:t>
            </w:r>
          </w:p>
          <w:p>
            <w:pPr>
              <w:pStyle w:val="TableParagraph"/>
              <w:spacing w:line="259" w:lineRule="auto" w:before="12"/>
              <w:ind w:left="88" w:right="7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Monteiro Santos Sobrinha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Eciene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Elias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Jesus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Campos</w:t>
            </w:r>
          </w:p>
        </w:tc>
      </w:tr>
      <w:tr>
        <w:trPr>
          <w:trHeight w:val="585" w:hRule="atLeast"/>
        </w:trPr>
        <w:tc>
          <w:tcPr>
            <w:tcW w:w="1020" w:type="dxa"/>
          </w:tcPr>
          <w:p>
            <w:pPr>
              <w:pStyle w:val="TableParagraph"/>
              <w:spacing w:before="28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4" w:right="4"/>
              <w:jc w:val="center"/>
              <w:rPr>
                <w:rFonts w:ascii="Calibri"/>
                <w:sz w:val="15"/>
              </w:rPr>
            </w:pPr>
            <w:r>
              <w:rPr>
                <w:rFonts w:ascii="Calibri"/>
                <w:spacing w:val="-2"/>
                <w:sz w:val="15"/>
              </w:rPr>
              <w:t>73/2026</w:t>
            </w:r>
          </w:p>
        </w:tc>
        <w:tc>
          <w:tcPr>
            <w:tcW w:w="1252" w:type="dxa"/>
          </w:tcPr>
          <w:p>
            <w:pPr>
              <w:pStyle w:val="TableParagraph"/>
              <w:spacing w:before="7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ADESÃO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5"/>
                <w:w w:val="105"/>
                <w:sz w:val="13"/>
              </w:rPr>
              <w:t>ARP</w:t>
            </w:r>
          </w:p>
        </w:tc>
        <w:tc>
          <w:tcPr>
            <w:tcW w:w="1696" w:type="dxa"/>
          </w:tcPr>
          <w:p>
            <w:pPr>
              <w:pStyle w:val="TableParagraph"/>
              <w:spacing w:line="259" w:lineRule="auto" w:before="60"/>
              <w:ind w:left="59" w:right="46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ZDOC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TECNOLOGIA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EM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DOCUMENTOS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SISTEMAS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LTDA</w:t>
            </w:r>
          </w:p>
        </w:tc>
        <w:tc>
          <w:tcPr>
            <w:tcW w:w="1332" w:type="dxa"/>
          </w:tcPr>
          <w:p>
            <w:pPr>
              <w:pStyle w:val="TableParagraph"/>
              <w:spacing w:before="7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3"/>
              </w:rPr>
            </w:pPr>
            <w:r>
              <w:rPr>
                <w:sz w:val="13"/>
              </w:rPr>
              <w:t>10.781.723/0001-</w:t>
            </w:r>
            <w:r>
              <w:rPr>
                <w:spacing w:val="-5"/>
                <w:sz w:val="13"/>
              </w:rPr>
              <w:t>29</w:t>
            </w:r>
          </w:p>
        </w:tc>
        <w:tc>
          <w:tcPr>
            <w:tcW w:w="4160" w:type="dxa"/>
          </w:tcPr>
          <w:p>
            <w:pPr>
              <w:pStyle w:val="TableParagraph"/>
              <w:spacing w:before="16"/>
              <w:ind w:left="64" w:right="48"/>
              <w:jc w:val="center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pacing w:val="-2"/>
                <w:sz w:val="15"/>
              </w:rPr>
              <w:t>Adesão à Ata de Registro de Preços para contratação de serviços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técnicos terceirizados especializados na área de tecnologia da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informação para a Casa da Mulher Brasileira.</w:t>
            </w:r>
          </w:p>
        </w:tc>
        <w:tc>
          <w:tcPr>
            <w:tcW w:w="1131" w:type="dxa"/>
          </w:tcPr>
          <w:p>
            <w:pPr>
              <w:pStyle w:val="TableParagraph"/>
              <w:spacing w:before="7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R$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832.608,00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7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1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08/06/2026</w:t>
            </w:r>
          </w:p>
        </w:tc>
        <w:tc>
          <w:tcPr>
            <w:tcW w:w="1020" w:type="dxa"/>
          </w:tcPr>
          <w:p>
            <w:pPr>
              <w:pStyle w:val="TableParagraph"/>
              <w:spacing w:before="7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14" w:right="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07/06/0207</w:t>
            </w:r>
          </w:p>
        </w:tc>
        <w:tc>
          <w:tcPr>
            <w:tcW w:w="2181" w:type="dxa"/>
          </w:tcPr>
          <w:p>
            <w:pPr>
              <w:pStyle w:val="TableParagraph"/>
              <w:spacing w:line="259" w:lineRule="auto" w:before="140"/>
              <w:ind w:left="437" w:right="221" w:hanging="199"/>
              <w:rPr>
                <w:sz w:val="13"/>
              </w:rPr>
            </w:pPr>
            <w:r>
              <w:rPr>
                <w:w w:val="105"/>
                <w:sz w:val="13"/>
              </w:rPr>
              <w:t>Carlos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Castro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Alves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Júnior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Claudia Moreira Rêgo</w:t>
            </w:r>
          </w:p>
        </w:tc>
      </w:tr>
      <w:tr>
        <w:trPr>
          <w:trHeight w:val="180" w:hRule="atLeast"/>
        </w:trPr>
        <w:tc>
          <w:tcPr>
            <w:tcW w:w="102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52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6" w:type="dxa"/>
            <w:tcBorders>
              <w:bottom w:val="nil"/>
            </w:tcBorders>
          </w:tcPr>
          <w:p>
            <w:pPr>
              <w:pStyle w:val="TableParagraph"/>
              <w:spacing w:line="131" w:lineRule="exact" w:before="29"/>
              <w:ind w:left="242"/>
              <w:rPr>
                <w:sz w:val="13"/>
              </w:rPr>
            </w:pPr>
            <w:r>
              <w:rPr>
                <w:sz w:val="13"/>
              </w:rPr>
              <w:t>38.595.030</w:t>
            </w:r>
            <w:r>
              <w:rPr>
                <w:spacing w:val="20"/>
                <w:sz w:val="13"/>
              </w:rPr>
              <w:t> </w:t>
            </w:r>
            <w:r>
              <w:rPr>
                <w:spacing w:val="-2"/>
                <w:sz w:val="13"/>
              </w:rPr>
              <w:t>NICOLE</w:t>
            </w:r>
          </w:p>
        </w:tc>
        <w:tc>
          <w:tcPr>
            <w:tcW w:w="1332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0" w:type="dxa"/>
            <w:vMerge w:val="restart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0" w:type="dxa"/>
            <w:vMerge w:val="restart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393" w:hRule="atLeast"/>
        </w:trPr>
        <w:tc>
          <w:tcPr>
            <w:tcW w:w="10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6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9" w:lineRule="auto"/>
              <w:ind w:left="572" w:hanging="46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BISPO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ALCANTARA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SANTOS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2"/>
              <w:jc w:val="center"/>
              <w:rPr>
                <w:sz w:val="13"/>
              </w:rPr>
            </w:pPr>
            <w:r>
              <w:rPr>
                <w:sz w:val="13"/>
              </w:rPr>
              <w:t>38.595.030/0001-</w:t>
            </w:r>
            <w:r>
              <w:rPr>
                <w:spacing w:val="-5"/>
                <w:sz w:val="13"/>
              </w:rPr>
              <w:t>60</w:t>
            </w:r>
          </w:p>
        </w:tc>
        <w:tc>
          <w:tcPr>
            <w:tcW w:w="41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R$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1.500,00</w:t>
            </w:r>
          </w:p>
        </w:tc>
        <w:tc>
          <w:tcPr>
            <w:tcW w:w="10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636" w:hRule="atLeast"/>
        </w:trPr>
        <w:tc>
          <w:tcPr>
            <w:tcW w:w="10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9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4" w:right="4"/>
              <w:jc w:val="center"/>
              <w:rPr>
                <w:rFonts w:ascii="Calibri"/>
                <w:sz w:val="15"/>
              </w:rPr>
            </w:pPr>
            <w:r>
              <w:rPr>
                <w:rFonts w:ascii="Calibri"/>
                <w:spacing w:val="-2"/>
                <w:sz w:val="15"/>
              </w:rPr>
              <w:t>163/2026</w:t>
            </w:r>
          </w:p>
        </w:tc>
        <w:tc>
          <w:tcPr>
            <w:tcW w:w="125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1"/>
              <w:ind w:left="426" w:right="217" w:hanging="196"/>
              <w:rPr>
                <w:rFonts w:ascii="Calibri"/>
                <w:sz w:val="15"/>
              </w:rPr>
            </w:pPr>
            <w:r>
              <w:rPr>
                <w:rFonts w:ascii="Calibri"/>
                <w:spacing w:val="-2"/>
                <w:sz w:val="15"/>
              </w:rPr>
              <w:t>DISPENSA</w:t>
            </w:r>
            <w:r>
              <w:rPr>
                <w:rFonts w:ascii="Calibri"/>
                <w:spacing w:val="-7"/>
                <w:sz w:val="15"/>
              </w:rPr>
              <w:t> </w:t>
            </w:r>
            <w:r>
              <w:rPr>
                <w:rFonts w:ascii="Calibri"/>
                <w:spacing w:val="-2"/>
                <w:sz w:val="15"/>
              </w:rPr>
              <w:t>DE</w:t>
            </w:r>
            <w:r>
              <w:rPr>
                <w:rFonts w:ascii="Calibri"/>
                <w:spacing w:val="40"/>
                <w:sz w:val="15"/>
              </w:rPr>
              <w:t> </w:t>
            </w:r>
            <w:r>
              <w:rPr>
                <w:rFonts w:ascii="Calibri"/>
                <w:spacing w:val="-2"/>
                <w:sz w:val="15"/>
              </w:rPr>
              <w:t>VALOR</w:t>
            </w:r>
          </w:p>
        </w:tc>
        <w:tc>
          <w:tcPr>
            <w:tcW w:w="1696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1"/>
              <w:ind w:left="81"/>
              <w:rPr>
                <w:sz w:val="13"/>
              </w:rPr>
            </w:pPr>
            <w:r>
              <w:rPr>
                <w:sz w:val="13"/>
              </w:rPr>
              <w:t>A2</w:t>
            </w:r>
            <w:r>
              <w:rPr>
                <w:spacing w:val="10"/>
                <w:sz w:val="13"/>
              </w:rPr>
              <w:t> </w:t>
            </w:r>
            <w:r>
              <w:rPr>
                <w:sz w:val="13"/>
              </w:rPr>
              <w:t>CONSULTORIA</w:t>
            </w:r>
            <w:r>
              <w:rPr>
                <w:spacing w:val="11"/>
                <w:sz w:val="13"/>
              </w:rPr>
              <w:t> </w:t>
            </w:r>
            <w:r>
              <w:rPr>
                <w:spacing w:val="-4"/>
                <w:sz w:val="13"/>
              </w:rPr>
              <w:t>LTDA</w:t>
            </w:r>
          </w:p>
          <w:p>
            <w:pPr>
              <w:pStyle w:val="TableParagraph"/>
              <w:spacing w:before="24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31"/>
              <w:rPr>
                <w:sz w:val="13"/>
              </w:rPr>
            </w:pPr>
            <w:r>
              <w:rPr>
                <w:w w:val="105"/>
                <w:sz w:val="13"/>
              </w:rPr>
              <w:t>VEM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BRINDE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4"/>
                <w:w w:val="105"/>
                <w:sz w:val="13"/>
              </w:rPr>
              <w:t>LTDA</w:t>
            </w:r>
          </w:p>
        </w:tc>
        <w:tc>
          <w:tcPr>
            <w:tcW w:w="133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1"/>
              <w:ind w:left="69"/>
              <w:rPr>
                <w:sz w:val="13"/>
              </w:rPr>
            </w:pPr>
            <w:r>
              <w:rPr>
                <w:sz w:val="13"/>
              </w:rPr>
              <w:t>54.117.215/0001-</w:t>
            </w:r>
            <w:r>
              <w:rPr>
                <w:spacing w:val="-5"/>
                <w:sz w:val="13"/>
              </w:rPr>
              <w:t>16</w:t>
            </w:r>
          </w:p>
          <w:p>
            <w:pPr>
              <w:pStyle w:val="TableParagraph"/>
              <w:spacing w:before="24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64"/>
              <w:rPr>
                <w:sz w:val="13"/>
              </w:rPr>
            </w:pPr>
            <w:r>
              <w:rPr>
                <w:sz w:val="13"/>
              </w:rPr>
              <w:t>27.109.490/0001-</w:t>
            </w:r>
            <w:r>
              <w:rPr>
                <w:spacing w:val="-5"/>
                <w:sz w:val="13"/>
              </w:rPr>
              <w:t>15</w:t>
            </w:r>
          </w:p>
        </w:tc>
        <w:tc>
          <w:tcPr>
            <w:tcW w:w="416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59" w:lineRule="auto" w:before="81"/>
              <w:ind w:left="64" w:right="49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Contratação</w:t>
            </w:r>
            <w:r>
              <w:rPr>
                <w:spacing w:val="-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empresa</w:t>
            </w:r>
            <w:r>
              <w:rPr>
                <w:spacing w:val="-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especializada</w:t>
            </w:r>
            <w:r>
              <w:rPr>
                <w:spacing w:val="-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para</w:t>
            </w:r>
            <w:r>
              <w:rPr>
                <w:spacing w:val="-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fornecimento</w:t>
            </w:r>
            <w:r>
              <w:rPr>
                <w:spacing w:val="-1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brindes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para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ações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Secretaria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Estado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Políticas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para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as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Mulheres</w:t>
            </w:r>
          </w:p>
        </w:tc>
        <w:tc>
          <w:tcPr>
            <w:tcW w:w="113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81"/>
              <w:ind w:left="200"/>
              <w:rPr>
                <w:sz w:val="13"/>
              </w:rPr>
            </w:pPr>
            <w:r>
              <w:rPr>
                <w:w w:val="105"/>
                <w:sz w:val="13"/>
              </w:rPr>
              <w:t>R$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3.900,00</w:t>
            </w:r>
          </w:p>
          <w:p>
            <w:pPr>
              <w:pStyle w:val="TableParagraph"/>
              <w:spacing w:before="24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63"/>
              <w:rPr>
                <w:sz w:val="13"/>
              </w:rPr>
            </w:pPr>
            <w:r>
              <w:rPr>
                <w:w w:val="105"/>
                <w:sz w:val="13"/>
              </w:rPr>
              <w:t>R$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33.600,00</w:t>
            </w:r>
          </w:p>
        </w:tc>
        <w:tc>
          <w:tcPr>
            <w:tcW w:w="10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2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259" w:lineRule="auto"/>
              <w:ind w:left="314" w:hanging="176"/>
              <w:rPr>
                <w:sz w:val="13"/>
              </w:rPr>
            </w:pPr>
            <w:r>
              <w:rPr>
                <w:w w:val="105"/>
                <w:sz w:val="13"/>
              </w:rPr>
              <w:t>Elmer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Santos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da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Cruz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Acelina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Monteiro Santos Sobrinha</w:t>
            </w:r>
          </w:p>
        </w:tc>
      </w:tr>
      <w:tr>
        <w:trPr>
          <w:trHeight w:val="576" w:hRule="atLeast"/>
        </w:trPr>
        <w:tc>
          <w:tcPr>
            <w:tcW w:w="102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5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6" w:type="dxa"/>
            <w:tcBorders>
              <w:top w:val="nil"/>
            </w:tcBorders>
          </w:tcPr>
          <w:p>
            <w:pPr>
              <w:pStyle w:val="TableParagraph"/>
              <w:spacing w:line="160" w:lineRule="atLeast" w:before="70"/>
              <w:ind w:left="59" w:right="46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VB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CONSTRUCOES</w:t>
            </w:r>
            <w:r>
              <w:rPr>
                <w:spacing w:val="-6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INCORPORACOES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DO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BRASIL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LTDA</w:t>
            </w:r>
          </w:p>
        </w:tc>
        <w:tc>
          <w:tcPr>
            <w:tcW w:w="1332" w:type="dxa"/>
            <w:tcBorders>
              <w:top w:val="nil"/>
            </w:tcBorders>
          </w:tcPr>
          <w:p>
            <w:pPr>
              <w:pStyle w:val="TableParagraph"/>
              <w:spacing w:before="81"/>
              <w:ind w:left="12"/>
              <w:jc w:val="center"/>
              <w:rPr>
                <w:sz w:val="13"/>
              </w:rPr>
            </w:pPr>
            <w:r>
              <w:rPr>
                <w:sz w:val="13"/>
              </w:rPr>
              <w:t>44.352.000/0001-</w:t>
            </w:r>
            <w:r>
              <w:rPr>
                <w:spacing w:val="-5"/>
                <w:sz w:val="13"/>
              </w:rPr>
              <w:t>26</w:t>
            </w:r>
          </w:p>
        </w:tc>
        <w:tc>
          <w:tcPr>
            <w:tcW w:w="41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1" w:type="dxa"/>
            <w:tcBorders>
              <w:top w:val="nil"/>
            </w:tcBorders>
          </w:tcPr>
          <w:p>
            <w:pPr>
              <w:pStyle w:val="TableParagraph"/>
              <w:spacing w:before="81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R$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3.600,00</w:t>
            </w:r>
          </w:p>
        </w:tc>
        <w:tc>
          <w:tcPr>
            <w:tcW w:w="10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686" w:hRule="atLeast"/>
        </w:trPr>
        <w:tc>
          <w:tcPr>
            <w:tcW w:w="1020" w:type="dxa"/>
          </w:tcPr>
          <w:p>
            <w:pPr>
              <w:pStyle w:val="TableParagraph"/>
              <w:spacing w:before="78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4" w:right="4"/>
              <w:jc w:val="center"/>
              <w:rPr>
                <w:rFonts w:ascii="Calibri"/>
                <w:sz w:val="15"/>
              </w:rPr>
            </w:pPr>
            <w:r>
              <w:rPr>
                <w:rFonts w:ascii="Calibri"/>
                <w:spacing w:val="-2"/>
                <w:sz w:val="15"/>
              </w:rPr>
              <w:t>239/2026</w:t>
            </w:r>
          </w:p>
        </w:tc>
        <w:tc>
          <w:tcPr>
            <w:tcW w:w="1252" w:type="dxa"/>
          </w:tcPr>
          <w:p>
            <w:pPr>
              <w:pStyle w:val="TableParagraph"/>
              <w:spacing w:before="122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INEXIBILIDADE</w:t>
            </w:r>
          </w:p>
        </w:tc>
        <w:tc>
          <w:tcPr>
            <w:tcW w:w="1696" w:type="dxa"/>
          </w:tcPr>
          <w:p>
            <w:pPr>
              <w:pStyle w:val="TableParagraph"/>
              <w:spacing w:line="160" w:lineRule="atLeast" w:before="19"/>
              <w:ind w:left="59" w:right="47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CONSELHO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NACIONAL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SECRETARIOS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ESTADUAIS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DO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PLANEJAMENTO</w:t>
            </w:r>
          </w:p>
        </w:tc>
        <w:tc>
          <w:tcPr>
            <w:tcW w:w="1332" w:type="dxa"/>
          </w:tcPr>
          <w:p>
            <w:pPr>
              <w:pStyle w:val="TableParagraph"/>
              <w:spacing w:before="122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right="23"/>
              <w:jc w:val="center"/>
              <w:rPr>
                <w:sz w:val="13"/>
              </w:rPr>
            </w:pPr>
            <w:r>
              <w:rPr>
                <w:sz w:val="13"/>
              </w:rPr>
              <w:t>08.768.532/0001-</w:t>
            </w:r>
            <w:r>
              <w:rPr>
                <w:spacing w:val="-5"/>
                <w:sz w:val="13"/>
              </w:rPr>
              <w:t>85</w:t>
            </w:r>
          </w:p>
        </w:tc>
        <w:tc>
          <w:tcPr>
            <w:tcW w:w="4160" w:type="dxa"/>
          </w:tcPr>
          <w:p>
            <w:pPr>
              <w:pStyle w:val="TableParagraph"/>
              <w:spacing w:before="160"/>
              <w:ind w:left="1066" w:right="118" w:hanging="931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pacing w:val="-2"/>
                <w:sz w:val="15"/>
              </w:rPr>
              <w:t>Participação no II Congresso CONSEPLAN para servidoras da SPM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com artigos aprovados no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evento</w:t>
            </w:r>
          </w:p>
        </w:tc>
        <w:tc>
          <w:tcPr>
            <w:tcW w:w="1131" w:type="dxa"/>
          </w:tcPr>
          <w:p>
            <w:pPr>
              <w:pStyle w:val="TableParagraph"/>
              <w:spacing w:before="122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R$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450,00</w:t>
            </w: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1" w:type="dxa"/>
          </w:tcPr>
          <w:p>
            <w:pPr>
              <w:pStyle w:val="TableParagraph"/>
              <w:spacing w:before="4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259" w:lineRule="auto"/>
              <w:ind w:left="394" w:right="340" w:firstLine="58"/>
              <w:rPr>
                <w:sz w:val="13"/>
              </w:rPr>
            </w:pPr>
            <w:r>
              <w:rPr>
                <w:w w:val="105"/>
                <w:sz w:val="13"/>
              </w:rPr>
              <w:t>Caudia Moreira Rêgo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e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Valéria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Batista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Ribeiro</w:t>
            </w:r>
          </w:p>
        </w:tc>
      </w:tr>
      <w:tr>
        <w:trPr>
          <w:trHeight w:val="686" w:hRule="atLeast"/>
        </w:trPr>
        <w:tc>
          <w:tcPr>
            <w:tcW w:w="1020" w:type="dxa"/>
          </w:tcPr>
          <w:p>
            <w:pPr>
              <w:pStyle w:val="TableParagraph"/>
              <w:spacing w:before="78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4" w:right="4"/>
              <w:jc w:val="center"/>
              <w:rPr>
                <w:rFonts w:ascii="Calibri"/>
                <w:sz w:val="15"/>
              </w:rPr>
            </w:pPr>
            <w:r>
              <w:rPr>
                <w:rFonts w:ascii="Calibri"/>
                <w:spacing w:val="-2"/>
                <w:sz w:val="15"/>
              </w:rPr>
              <w:t>327/2026</w:t>
            </w:r>
          </w:p>
        </w:tc>
        <w:tc>
          <w:tcPr>
            <w:tcW w:w="1252" w:type="dxa"/>
          </w:tcPr>
          <w:p>
            <w:pPr>
              <w:pStyle w:val="TableParagraph"/>
              <w:spacing w:before="122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ANUÊNCIA</w:t>
            </w:r>
          </w:p>
        </w:tc>
        <w:tc>
          <w:tcPr>
            <w:tcW w:w="1696" w:type="dxa"/>
          </w:tcPr>
          <w:p>
            <w:pPr>
              <w:pStyle w:val="TableParagraph"/>
              <w:spacing w:line="160" w:lineRule="atLeast" w:before="19"/>
              <w:ind w:left="59" w:right="46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SAMAM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LOCADORA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LTDA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EM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RECUPERACAO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JUDICIAL</w:t>
            </w:r>
          </w:p>
        </w:tc>
        <w:tc>
          <w:tcPr>
            <w:tcW w:w="1332" w:type="dxa"/>
          </w:tcPr>
          <w:p>
            <w:pPr>
              <w:pStyle w:val="TableParagraph"/>
              <w:spacing w:before="122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right="23"/>
              <w:jc w:val="center"/>
              <w:rPr>
                <w:sz w:val="13"/>
              </w:rPr>
            </w:pPr>
            <w:r>
              <w:rPr>
                <w:sz w:val="13"/>
              </w:rPr>
              <w:t>15.607.021/0001-</w:t>
            </w:r>
            <w:r>
              <w:rPr>
                <w:spacing w:val="-5"/>
                <w:sz w:val="13"/>
              </w:rPr>
              <w:t>47</w:t>
            </w:r>
          </w:p>
        </w:tc>
        <w:tc>
          <w:tcPr>
            <w:tcW w:w="4160" w:type="dxa"/>
          </w:tcPr>
          <w:p>
            <w:pPr>
              <w:pStyle w:val="TableParagraph"/>
              <w:spacing w:before="160"/>
              <w:ind w:left="463" w:right="165" w:hanging="283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pacing w:val="-2"/>
                <w:sz w:val="15"/>
              </w:rPr>
              <w:t>Anuência complementar do Contrato Centralizado nº 05/2025 -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Samam, referente ao 2º Termo Aditivo (repactuação).</w:t>
            </w:r>
          </w:p>
        </w:tc>
        <w:tc>
          <w:tcPr>
            <w:tcW w:w="1131" w:type="dxa"/>
          </w:tcPr>
          <w:p>
            <w:pPr>
              <w:pStyle w:val="TableParagraph"/>
              <w:spacing w:before="122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R$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16.110,27</w:t>
            </w:r>
          </w:p>
        </w:tc>
        <w:tc>
          <w:tcPr>
            <w:tcW w:w="1020" w:type="dxa"/>
          </w:tcPr>
          <w:p>
            <w:pPr>
              <w:pStyle w:val="TableParagraph"/>
              <w:spacing w:before="122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3/6/2025</w:t>
            </w:r>
          </w:p>
        </w:tc>
        <w:tc>
          <w:tcPr>
            <w:tcW w:w="1020" w:type="dxa"/>
          </w:tcPr>
          <w:p>
            <w:pPr>
              <w:pStyle w:val="TableParagraph"/>
              <w:spacing w:before="122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 w:right="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2/6/2026</w:t>
            </w:r>
          </w:p>
        </w:tc>
        <w:tc>
          <w:tcPr>
            <w:tcW w:w="2181" w:type="dxa"/>
          </w:tcPr>
          <w:p>
            <w:pPr>
              <w:pStyle w:val="TableParagraph"/>
              <w:spacing w:line="259" w:lineRule="auto" w:before="110"/>
              <w:ind w:left="88" w:right="7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ANDRÉ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PÁDUA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MOTA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e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ACELINA</w:t>
            </w: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sz w:val="13"/>
              </w:rPr>
              <w:t>MONTEIRO</w:t>
            </w:r>
            <w:r>
              <w:rPr>
                <w:spacing w:val="18"/>
                <w:sz w:val="13"/>
              </w:rPr>
              <w:t> </w:t>
            </w:r>
            <w:r>
              <w:rPr>
                <w:sz w:val="13"/>
              </w:rPr>
              <w:t>SANTOS</w:t>
            </w:r>
            <w:r>
              <w:rPr>
                <w:spacing w:val="18"/>
                <w:sz w:val="13"/>
              </w:rPr>
              <w:t> </w:t>
            </w:r>
            <w:r>
              <w:rPr>
                <w:spacing w:val="-2"/>
                <w:sz w:val="13"/>
              </w:rPr>
              <w:t>SOBRINHA</w:t>
            </w:r>
          </w:p>
        </w:tc>
      </w:tr>
      <w:tr>
        <w:trPr>
          <w:trHeight w:val="949" w:hRule="atLeast"/>
        </w:trPr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37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4" w:right="4"/>
              <w:jc w:val="center"/>
              <w:rPr>
                <w:rFonts w:ascii="Calibri"/>
                <w:sz w:val="15"/>
              </w:rPr>
            </w:pPr>
            <w:r>
              <w:rPr>
                <w:rFonts w:ascii="Calibri"/>
                <w:spacing w:val="-2"/>
                <w:sz w:val="15"/>
              </w:rPr>
              <w:t>373/2026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04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INEXIBILIDADE</w:t>
            </w:r>
          </w:p>
        </w:tc>
        <w:tc>
          <w:tcPr>
            <w:tcW w:w="1696" w:type="dxa"/>
          </w:tcPr>
          <w:p>
            <w:pPr>
              <w:pStyle w:val="TableParagraph"/>
              <w:spacing w:line="259" w:lineRule="auto" w:before="80"/>
              <w:ind w:left="208" w:right="159" w:firstLine="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INSTITUTO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MAPEAR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(MASCULINIDADES,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PATERNIDADES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ANTIRRACISMO)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4"/>
                <w:w w:val="105"/>
                <w:sz w:val="13"/>
              </w:rPr>
              <w:t>LTDA</w:t>
            </w:r>
          </w:p>
        </w:tc>
        <w:tc>
          <w:tcPr>
            <w:tcW w:w="1332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04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49"/>
              <w:jc w:val="center"/>
              <w:rPr>
                <w:sz w:val="13"/>
              </w:rPr>
            </w:pPr>
            <w:r>
              <w:rPr>
                <w:sz w:val="13"/>
              </w:rPr>
              <w:t>22.936.275/0001-</w:t>
            </w:r>
            <w:r>
              <w:rPr>
                <w:spacing w:val="-5"/>
                <w:sz w:val="13"/>
              </w:rPr>
              <w:t>74</w:t>
            </w:r>
          </w:p>
        </w:tc>
        <w:tc>
          <w:tcPr>
            <w:tcW w:w="4160" w:type="dxa"/>
          </w:tcPr>
          <w:p>
            <w:pPr>
              <w:pStyle w:val="TableParagraph"/>
              <w:spacing w:before="18"/>
              <w:ind w:left="64" w:right="48"/>
              <w:jc w:val="center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pacing w:val="-2"/>
                <w:sz w:val="15"/>
              </w:rPr>
              <w:t>Contratação de instituição especializada na prestação de serviços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técnicos de formação e</w:t>
            </w:r>
          </w:p>
          <w:p>
            <w:pPr>
              <w:pStyle w:val="TableParagraph"/>
              <w:spacing w:line="237" w:lineRule="auto"/>
              <w:ind w:left="64" w:right="48"/>
              <w:jc w:val="center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pacing w:val="-2"/>
                <w:sz w:val="15"/>
              </w:rPr>
              <w:t>desconstrução de masculinidades tóxicas para capacitação de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profissionais e técnicos da Rede de</w:t>
            </w:r>
          </w:p>
          <w:p>
            <w:pPr>
              <w:pStyle w:val="TableParagraph"/>
              <w:spacing w:line="183" w:lineRule="exact"/>
              <w:ind w:left="64" w:right="51"/>
              <w:jc w:val="center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pacing w:val="-2"/>
                <w:sz w:val="15"/>
              </w:rPr>
              <w:t>Educação</w:t>
            </w:r>
            <w:r>
              <w:rPr>
                <w:rFonts w:ascii="Calibri" w:hAnsi="Calibri"/>
                <w:spacing w:val="-1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Pública</w:t>
            </w:r>
            <w:r>
              <w:rPr>
                <w:rFonts w:ascii="Calibri" w:hAnsi="Calibri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de</w:t>
            </w:r>
            <w:r>
              <w:rPr>
                <w:rFonts w:ascii="Calibri" w:hAnsi="Calibri"/>
                <w:spacing w:val="-1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ensino</w:t>
            </w:r>
          </w:p>
        </w:tc>
        <w:tc>
          <w:tcPr>
            <w:tcW w:w="1131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04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R$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210.000,00</w:t>
            </w: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04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26/5/2026</w:t>
            </w: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04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 w:right="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25/05/2027</w:t>
            </w:r>
          </w:p>
        </w:tc>
        <w:tc>
          <w:tcPr>
            <w:tcW w:w="2181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23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259" w:lineRule="auto"/>
              <w:ind w:left="464" w:right="143" w:hanging="300"/>
              <w:rPr>
                <w:sz w:val="13"/>
              </w:rPr>
            </w:pPr>
            <w:r>
              <w:rPr>
                <w:w w:val="105"/>
                <w:sz w:val="13"/>
              </w:rPr>
              <w:t>Ana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Carolina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Machado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Jorge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Larissa Cristina Lima</w:t>
            </w:r>
          </w:p>
        </w:tc>
      </w:tr>
      <w:tr>
        <w:trPr>
          <w:trHeight w:val="1858" w:hRule="atLeast"/>
        </w:trPr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rFonts w:ascii="Times New Roman"/>
                <w:sz w:val="15"/>
              </w:rPr>
            </w:pPr>
          </w:p>
          <w:p>
            <w:pPr>
              <w:pStyle w:val="TableParagraph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146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1"/>
              <w:ind w:left="14" w:right="4"/>
              <w:jc w:val="center"/>
              <w:rPr>
                <w:rFonts w:ascii="Calibri"/>
                <w:sz w:val="15"/>
              </w:rPr>
            </w:pPr>
            <w:r>
              <w:rPr>
                <w:rFonts w:ascii="Calibri"/>
                <w:spacing w:val="-2"/>
                <w:sz w:val="15"/>
              </w:rPr>
              <w:t>337/2026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ANUÊNCIA</w:t>
            </w:r>
          </w:p>
        </w:tc>
        <w:tc>
          <w:tcPr>
            <w:tcW w:w="1696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29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259" w:lineRule="auto"/>
              <w:ind w:left="721" w:hanging="55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TELEFONICA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BRASIL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4"/>
                <w:w w:val="105"/>
                <w:sz w:val="13"/>
              </w:rPr>
              <w:t>S.A.</w:t>
            </w:r>
          </w:p>
        </w:tc>
        <w:tc>
          <w:tcPr>
            <w:tcW w:w="1332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right="23"/>
              <w:jc w:val="center"/>
              <w:rPr>
                <w:sz w:val="13"/>
              </w:rPr>
            </w:pPr>
            <w:r>
              <w:rPr>
                <w:sz w:val="13"/>
              </w:rPr>
              <w:t>02.558.157/0001-</w:t>
            </w:r>
            <w:r>
              <w:rPr>
                <w:spacing w:val="-5"/>
                <w:sz w:val="13"/>
              </w:rPr>
              <w:t>62</w:t>
            </w:r>
          </w:p>
        </w:tc>
        <w:tc>
          <w:tcPr>
            <w:tcW w:w="4160" w:type="dxa"/>
          </w:tcPr>
          <w:p>
            <w:pPr>
              <w:pStyle w:val="TableParagraph"/>
              <w:spacing w:before="7"/>
              <w:ind w:left="64" w:right="48"/>
              <w:jc w:val="center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z w:val="15"/>
              </w:rPr>
              <w:t>Termo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de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Anuência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ao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Contrato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Centralizado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n°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01/2026,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que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tem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por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objeto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a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contratação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centralizada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de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empresa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especializada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na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prestação de serviço móvel pessoal (SMP) e acesso a dados, na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modalidade pós-pago, abrangendo: chamadas locais, chamadas de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longa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distância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nacional,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roaming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nacional,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serviços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de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mensagens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de texto, whatsapp, pacote de dados para acesso à internet e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fornecimento de chips; objetivando atender às necessidades dos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órgãos e entidades administrativas do estado de Sergipe,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gerenciado pela Secretaria Especial de Planejamento, Orçamento e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Inovação - SEPLAN.</w:t>
            </w:r>
          </w:p>
        </w:tc>
        <w:tc>
          <w:tcPr>
            <w:tcW w:w="1131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R$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10.222,50</w:t>
            </w: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05/04/2026</w:t>
            </w: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10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 w:right="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04/02/2031</w:t>
            </w:r>
          </w:p>
        </w:tc>
        <w:tc>
          <w:tcPr>
            <w:tcW w:w="2181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29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259" w:lineRule="auto"/>
              <w:ind w:left="251" w:hanging="2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CARLOS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CASTRO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ALVES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e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z w:val="13"/>
              </w:rPr>
              <w:t>CLAUDIA</w:t>
            </w:r>
            <w:r>
              <w:rPr>
                <w:spacing w:val="18"/>
                <w:sz w:val="13"/>
              </w:rPr>
              <w:t> </w:t>
            </w:r>
            <w:r>
              <w:rPr>
                <w:sz w:val="13"/>
              </w:rPr>
              <w:t>MOREIRA</w:t>
            </w:r>
            <w:r>
              <w:rPr>
                <w:spacing w:val="19"/>
                <w:sz w:val="13"/>
              </w:rPr>
              <w:t> </w:t>
            </w:r>
            <w:r>
              <w:rPr>
                <w:spacing w:val="-4"/>
                <w:sz w:val="13"/>
              </w:rPr>
              <w:t>RÊGO</w:t>
            </w:r>
          </w:p>
        </w:tc>
      </w:tr>
      <w:tr>
        <w:trPr>
          <w:trHeight w:val="1131" w:hRule="atLeast"/>
        </w:trPr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15"/>
              </w:rPr>
            </w:pPr>
          </w:p>
          <w:p>
            <w:pPr>
              <w:pStyle w:val="TableParagraph"/>
              <w:spacing w:before="128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4" w:right="4"/>
              <w:jc w:val="center"/>
              <w:rPr>
                <w:rFonts w:ascii="Calibri"/>
                <w:sz w:val="15"/>
              </w:rPr>
            </w:pPr>
            <w:r>
              <w:rPr>
                <w:rFonts w:ascii="Calibri"/>
                <w:spacing w:val="-2"/>
                <w:sz w:val="15"/>
              </w:rPr>
              <w:t>317/2026</w:t>
            </w:r>
          </w:p>
        </w:tc>
        <w:tc>
          <w:tcPr>
            <w:tcW w:w="1252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45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ANUÊNCIA</w:t>
            </w:r>
          </w:p>
        </w:tc>
        <w:tc>
          <w:tcPr>
            <w:tcW w:w="1696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33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259" w:lineRule="auto"/>
              <w:ind w:left="83" w:right="70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OI S.A. - EM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sz w:val="13"/>
              </w:rPr>
              <w:t>RECUPERACAO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JUDICIAL</w:t>
            </w:r>
          </w:p>
        </w:tc>
        <w:tc>
          <w:tcPr>
            <w:tcW w:w="1332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14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right="23"/>
              <w:jc w:val="center"/>
              <w:rPr>
                <w:sz w:val="13"/>
              </w:rPr>
            </w:pPr>
            <w:r>
              <w:rPr>
                <w:sz w:val="13"/>
              </w:rPr>
              <w:t>76.535.764/0001-</w:t>
            </w:r>
            <w:r>
              <w:rPr>
                <w:spacing w:val="-5"/>
                <w:sz w:val="13"/>
              </w:rPr>
              <w:t>43</w:t>
            </w:r>
          </w:p>
        </w:tc>
        <w:tc>
          <w:tcPr>
            <w:tcW w:w="4160" w:type="dxa"/>
          </w:tcPr>
          <w:p>
            <w:pPr>
              <w:pStyle w:val="TableParagraph"/>
              <w:spacing w:before="18"/>
              <w:ind w:left="347" w:right="118" w:firstLine="55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pacing w:val="-2"/>
                <w:sz w:val="15"/>
              </w:rPr>
              <w:t>Termo</w:t>
            </w:r>
            <w:r>
              <w:rPr>
                <w:rFonts w:ascii="Calibri" w:hAnsi="Calibri"/>
                <w:spacing w:val="-3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de</w:t>
            </w:r>
            <w:r>
              <w:rPr>
                <w:rFonts w:ascii="Calibri" w:hAnsi="Calibri"/>
                <w:spacing w:val="-3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Anuência</w:t>
            </w:r>
            <w:r>
              <w:rPr>
                <w:rFonts w:ascii="Calibri" w:hAnsi="Calibri"/>
                <w:spacing w:val="-3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ao</w:t>
            </w:r>
            <w:r>
              <w:rPr>
                <w:rFonts w:ascii="Calibri" w:hAnsi="Calibri"/>
                <w:spacing w:val="-3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Contrato</w:t>
            </w:r>
            <w:r>
              <w:rPr>
                <w:rFonts w:ascii="Calibri" w:hAnsi="Calibri"/>
                <w:spacing w:val="-3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Centralizado</w:t>
            </w:r>
            <w:r>
              <w:rPr>
                <w:rFonts w:ascii="Calibri" w:hAnsi="Calibri"/>
                <w:spacing w:val="-3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Emergencial</w:t>
            </w:r>
            <w:r>
              <w:rPr>
                <w:rFonts w:ascii="Calibri" w:hAnsi="Calibri"/>
                <w:spacing w:val="-3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nº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03/2026-Serviço de Telefonia Fixa, cujo objeto consiste na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contratação emergencial centralizada de serviços técnicos</w:t>
            </w:r>
          </w:p>
          <w:p>
            <w:pPr>
              <w:pStyle w:val="TableParagraph"/>
              <w:spacing w:line="237" w:lineRule="auto"/>
              <w:ind w:left="64" w:right="48"/>
              <w:jc w:val="center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pacing w:val="-2"/>
                <w:sz w:val="15"/>
              </w:rPr>
              <w:t>especializados para implantação, operacionalização e manutenção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de solução de telefonia fixa, destinada ao atendimento das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necessidades do Governo do Estado de Sergipe</w:t>
            </w:r>
          </w:p>
        </w:tc>
        <w:tc>
          <w:tcPr>
            <w:tcW w:w="1131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45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R$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10.602,72</w:t>
            </w: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45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30/03/2026</w:t>
            </w: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45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 w:right="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29/03/2027</w:t>
            </w:r>
          </w:p>
        </w:tc>
        <w:tc>
          <w:tcPr>
            <w:tcW w:w="2181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33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259" w:lineRule="auto"/>
              <w:ind w:left="88" w:right="7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CARLOS CASTRO ALVES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JUNIOR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CLAUDIA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MOREIRA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4"/>
                <w:w w:val="105"/>
                <w:sz w:val="13"/>
              </w:rPr>
              <w:t>RÊGO</w:t>
            </w:r>
          </w:p>
        </w:tc>
      </w:tr>
    </w:tbl>
    <w:p>
      <w:pPr>
        <w:pStyle w:val="TableParagraph"/>
        <w:spacing w:after="0" w:line="259" w:lineRule="auto"/>
        <w:jc w:val="center"/>
        <w:rPr>
          <w:sz w:val="13"/>
        </w:rPr>
        <w:sectPr>
          <w:type w:val="continuous"/>
          <w:pgSz w:w="16860" w:h="11920" w:orient="landscape"/>
          <w:pgMar w:top="1320" w:bottom="943" w:left="992" w:right="992"/>
        </w:sectPr>
      </w:pPr>
    </w:p>
    <w:tbl>
      <w:tblPr>
        <w:tblW w:w="0" w:type="auto"/>
        <w:jc w:val="left"/>
        <w:tblInd w:w="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20"/>
        <w:gridCol w:w="1252"/>
        <w:gridCol w:w="1696"/>
        <w:gridCol w:w="1332"/>
        <w:gridCol w:w="4160"/>
        <w:gridCol w:w="1131"/>
        <w:gridCol w:w="1020"/>
        <w:gridCol w:w="1020"/>
        <w:gridCol w:w="2181"/>
      </w:tblGrid>
      <w:tr>
        <w:trPr>
          <w:trHeight w:val="363" w:hRule="atLeast"/>
        </w:trPr>
        <w:tc>
          <w:tcPr>
            <w:tcW w:w="1020" w:type="dxa"/>
            <w:shd w:val="clear" w:color="auto" w:fill="C8D9F7"/>
          </w:tcPr>
          <w:p>
            <w:pPr>
              <w:pStyle w:val="TableParagraph"/>
              <w:spacing w:before="110"/>
              <w:ind w:left="14" w:right="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4"/>
                <w:w w:val="105"/>
                <w:sz w:val="13"/>
              </w:rPr>
              <w:t>EDOC</w:t>
            </w:r>
          </w:p>
        </w:tc>
        <w:tc>
          <w:tcPr>
            <w:tcW w:w="1252" w:type="dxa"/>
            <w:shd w:val="clear" w:color="auto" w:fill="C8D9F7"/>
          </w:tcPr>
          <w:p>
            <w:pPr>
              <w:pStyle w:val="TableParagraph"/>
              <w:spacing w:line="160" w:lineRule="atLeast" w:before="19"/>
              <w:ind w:left="108" w:firstLine="244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w w:val="105"/>
                <w:sz w:val="13"/>
              </w:rPr>
              <w:t>TIPO</w:t>
            </w:r>
            <w:r>
              <w:rPr>
                <w:rFonts w:ascii="Arial" w:hAnsi="Arial"/>
                <w:b/>
                <w:spacing w:val="-4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w w:val="105"/>
                <w:sz w:val="13"/>
              </w:rPr>
              <w:t>DA</w:t>
            </w:r>
            <w:r>
              <w:rPr>
                <w:rFonts w:ascii="Arial" w:hAnsi="Arial"/>
                <w:b/>
                <w:spacing w:val="40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sz w:val="13"/>
              </w:rPr>
              <w:t>CONTRATAÇÃO</w:t>
            </w:r>
          </w:p>
        </w:tc>
        <w:tc>
          <w:tcPr>
            <w:tcW w:w="1696" w:type="dxa"/>
            <w:shd w:val="clear" w:color="auto" w:fill="C8D9F7"/>
          </w:tcPr>
          <w:p>
            <w:pPr>
              <w:pStyle w:val="TableParagraph"/>
              <w:spacing w:before="110"/>
              <w:ind w:left="515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EMPRESA</w:t>
            </w:r>
          </w:p>
        </w:tc>
        <w:tc>
          <w:tcPr>
            <w:tcW w:w="1332" w:type="dxa"/>
            <w:shd w:val="clear" w:color="auto" w:fill="C8D9F7"/>
          </w:tcPr>
          <w:p>
            <w:pPr>
              <w:pStyle w:val="TableParagraph"/>
              <w:spacing w:before="110"/>
              <w:ind w:left="12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4"/>
                <w:w w:val="105"/>
                <w:sz w:val="13"/>
              </w:rPr>
              <w:t>CNPJ</w:t>
            </w:r>
          </w:p>
        </w:tc>
        <w:tc>
          <w:tcPr>
            <w:tcW w:w="4160" w:type="dxa"/>
            <w:shd w:val="clear" w:color="auto" w:fill="C8D9F7"/>
          </w:tcPr>
          <w:p>
            <w:pPr>
              <w:pStyle w:val="TableParagraph"/>
              <w:spacing w:before="110"/>
              <w:ind w:left="64" w:right="51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OBJETO</w:t>
            </w:r>
          </w:p>
        </w:tc>
        <w:tc>
          <w:tcPr>
            <w:tcW w:w="1131" w:type="dxa"/>
            <w:shd w:val="clear" w:color="auto" w:fill="C8D9F7"/>
          </w:tcPr>
          <w:p>
            <w:pPr>
              <w:pStyle w:val="TableParagraph"/>
              <w:spacing w:before="110"/>
              <w:ind w:left="1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VALOR</w:t>
            </w:r>
          </w:p>
        </w:tc>
        <w:tc>
          <w:tcPr>
            <w:tcW w:w="1020" w:type="dxa"/>
            <w:shd w:val="clear" w:color="auto" w:fill="C8D9F7"/>
          </w:tcPr>
          <w:p>
            <w:pPr>
              <w:pStyle w:val="TableParagraph"/>
              <w:spacing w:line="160" w:lineRule="atLeast" w:before="19"/>
              <w:ind w:left="186" w:right="66" w:firstLine="3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2"/>
                <w:w w:val="105"/>
                <w:sz w:val="13"/>
              </w:rPr>
              <w:t>INÍCIO</w:t>
            </w:r>
            <w:r>
              <w:rPr>
                <w:rFonts w:ascii="Arial" w:hAnsi="Arial"/>
                <w:b/>
                <w:spacing w:val="-8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DA</w:t>
            </w:r>
            <w:r>
              <w:rPr>
                <w:rFonts w:ascii="Arial" w:hAnsi="Arial"/>
                <w:b/>
                <w:spacing w:val="40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sz w:val="13"/>
              </w:rPr>
              <w:t>VIGÊNCIA</w:t>
            </w:r>
          </w:p>
        </w:tc>
        <w:tc>
          <w:tcPr>
            <w:tcW w:w="1020" w:type="dxa"/>
            <w:shd w:val="clear" w:color="auto" w:fill="C8D9F7"/>
          </w:tcPr>
          <w:p>
            <w:pPr>
              <w:pStyle w:val="TableParagraph"/>
              <w:spacing w:line="160" w:lineRule="atLeast" w:before="19"/>
              <w:ind w:left="186" w:right="66" w:hanging="101"/>
              <w:rPr>
                <w:rFonts w:ascii="Arial" w:hAnsi="Arial"/>
                <w:b/>
                <w:sz w:val="13"/>
              </w:rPr>
            </w:pPr>
            <w:r>
              <w:rPr>
                <w:rFonts w:ascii="Arial" w:hAnsi="Arial"/>
                <w:b/>
                <w:spacing w:val="-2"/>
                <w:w w:val="105"/>
                <w:sz w:val="13"/>
              </w:rPr>
              <w:t>TÉRMINO</w:t>
            </w:r>
            <w:r>
              <w:rPr>
                <w:rFonts w:ascii="Arial" w:hAnsi="Arial"/>
                <w:b/>
                <w:spacing w:val="-8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DA</w:t>
            </w:r>
            <w:r>
              <w:rPr>
                <w:rFonts w:ascii="Arial" w:hAnsi="Arial"/>
                <w:b/>
                <w:spacing w:val="40"/>
                <w:w w:val="105"/>
                <w:sz w:val="13"/>
              </w:rPr>
              <w:t> </w:t>
            </w:r>
            <w:r>
              <w:rPr>
                <w:rFonts w:ascii="Arial" w:hAnsi="Arial"/>
                <w:b/>
                <w:spacing w:val="-2"/>
                <w:w w:val="105"/>
                <w:sz w:val="13"/>
              </w:rPr>
              <w:t>VIGÊNCIA</w:t>
            </w:r>
          </w:p>
        </w:tc>
        <w:tc>
          <w:tcPr>
            <w:tcW w:w="2181" w:type="dxa"/>
            <w:shd w:val="clear" w:color="auto" w:fill="C8D9F7"/>
          </w:tcPr>
          <w:p>
            <w:pPr>
              <w:pStyle w:val="TableParagraph"/>
              <w:spacing w:before="110"/>
              <w:ind w:left="88" w:right="74"/>
              <w:jc w:val="center"/>
              <w:rPr>
                <w:rFonts w:ascii="Arial"/>
                <w:b/>
                <w:sz w:val="13"/>
              </w:rPr>
            </w:pPr>
            <w:r>
              <w:rPr>
                <w:rFonts w:ascii="Arial"/>
                <w:b/>
                <w:spacing w:val="-2"/>
                <w:w w:val="105"/>
                <w:sz w:val="13"/>
              </w:rPr>
              <w:t>FISCAIS</w:t>
            </w:r>
          </w:p>
        </w:tc>
      </w:tr>
      <w:tr>
        <w:trPr>
          <w:trHeight w:val="404" w:hRule="atLeast"/>
        </w:trPr>
        <w:tc>
          <w:tcPr>
            <w:tcW w:w="1020" w:type="dxa"/>
          </w:tcPr>
          <w:p>
            <w:pPr>
              <w:pStyle w:val="TableParagraph"/>
              <w:spacing w:before="109"/>
              <w:ind w:left="14" w:right="4"/>
              <w:jc w:val="center"/>
              <w:rPr>
                <w:rFonts w:ascii="Calibri"/>
                <w:sz w:val="15"/>
              </w:rPr>
            </w:pPr>
            <w:r>
              <w:rPr>
                <w:rFonts w:ascii="Calibri"/>
                <w:spacing w:val="-2"/>
                <w:sz w:val="15"/>
              </w:rPr>
              <w:t>380/2026</w:t>
            </w:r>
          </w:p>
        </w:tc>
        <w:tc>
          <w:tcPr>
            <w:tcW w:w="1252" w:type="dxa"/>
          </w:tcPr>
          <w:p>
            <w:pPr>
              <w:pStyle w:val="TableParagraph"/>
              <w:spacing w:before="130"/>
              <w:ind w:left="1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INEXIBILIDADE</w:t>
            </w:r>
          </w:p>
        </w:tc>
        <w:tc>
          <w:tcPr>
            <w:tcW w:w="1696" w:type="dxa"/>
          </w:tcPr>
          <w:p>
            <w:pPr>
              <w:pStyle w:val="TableParagraph"/>
              <w:spacing w:line="259" w:lineRule="auto" w:before="49"/>
              <w:ind w:left="174" w:right="73" w:hanging="8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ORZIL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CONSULTORIA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E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TREINAMENTO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LTDA</w:t>
            </w:r>
          </w:p>
        </w:tc>
        <w:tc>
          <w:tcPr>
            <w:tcW w:w="1332" w:type="dxa"/>
          </w:tcPr>
          <w:p>
            <w:pPr>
              <w:pStyle w:val="TableParagraph"/>
              <w:spacing w:before="130"/>
              <w:ind w:left="12"/>
              <w:jc w:val="center"/>
              <w:rPr>
                <w:sz w:val="13"/>
              </w:rPr>
            </w:pPr>
            <w:r>
              <w:rPr>
                <w:sz w:val="13"/>
              </w:rPr>
              <w:t>21.545.863/0001-</w:t>
            </w:r>
            <w:r>
              <w:rPr>
                <w:spacing w:val="-5"/>
                <w:sz w:val="13"/>
              </w:rPr>
              <w:t>14</w:t>
            </w:r>
          </w:p>
        </w:tc>
        <w:tc>
          <w:tcPr>
            <w:tcW w:w="4160" w:type="dxa"/>
          </w:tcPr>
          <w:p>
            <w:pPr>
              <w:pStyle w:val="TableParagraph"/>
              <w:spacing w:before="18"/>
              <w:ind w:left="254" w:right="118" w:firstLine="3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pacing w:val="-2"/>
                <w:sz w:val="15"/>
              </w:rPr>
              <w:t>Contratação de inscrições presenciais no Curso de Assessoria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Jurídica</w:t>
            </w:r>
            <w:r>
              <w:rPr>
                <w:rFonts w:ascii="Calibri" w:hAnsi="Calibri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em</w:t>
            </w:r>
            <w:r>
              <w:rPr>
                <w:rFonts w:ascii="Calibri" w:hAnsi="Calibri"/>
                <w:spacing w:val="1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Licitações</w:t>
            </w:r>
            <w:r>
              <w:rPr>
                <w:rFonts w:ascii="Calibri" w:hAnsi="Calibri"/>
                <w:spacing w:val="1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e</w:t>
            </w:r>
            <w:r>
              <w:rPr>
                <w:rFonts w:ascii="Calibri" w:hAnsi="Calibri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Contratos,</w:t>
            </w:r>
            <w:r>
              <w:rPr>
                <w:rFonts w:ascii="Calibri" w:hAnsi="Calibri"/>
                <w:spacing w:val="1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realizado</w:t>
            </w:r>
            <w:r>
              <w:rPr>
                <w:rFonts w:ascii="Calibri" w:hAnsi="Calibri"/>
                <w:spacing w:val="1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pelo</w:t>
            </w:r>
            <w:r>
              <w:rPr>
                <w:rFonts w:ascii="Calibri" w:hAnsi="Calibri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Grupo</w:t>
            </w:r>
            <w:r>
              <w:rPr>
                <w:rFonts w:ascii="Calibri" w:hAnsi="Calibri"/>
                <w:spacing w:val="1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Orzil</w:t>
            </w:r>
          </w:p>
        </w:tc>
        <w:tc>
          <w:tcPr>
            <w:tcW w:w="1131" w:type="dxa"/>
          </w:tcPr>
          <w:p>
            <w:pPr>
              <w:pStyle w:val="TableParagraph"/>
              <w:spacing w:before="130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R$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9.894,00</w:t>
            </w: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1" w:type="dxa"/>
          </w:tcPr>
          <w:p>
            <w:pPr>
              <w:pStyle w:val="TableParagraph"/>
              <w:spacing w:line="259" w:lineRule="auto" w:before="49"/>
              <w:ind w:left="452" w:right="33" w:hanging="403"/>
              <w:rPr>
                <w:sz w:val="13"/>
              </w:rPr>
            </w:pPr>
            <w:r>
              <w:rPr>
                <w:w w:val="105"/>
                <w:sz w:val="13"/>
              </w:rPr>
              <w:t>Vivien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Felix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Pinheiro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Silva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Jamile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da Conceição Santos</w:t>
            </w:r>
          </w:p>
        </w:tc>
      </w:tr>
      <w:tr>
        <w:trPr>
          <w:trHeight w:val="686" w:hRule="atLeast"/>
        </w:trPr>
        <w:tc>
          <w:tcPr>
            <w:tcW w:w="1020" w:type="dxa"/>
          </w:tcPr>
          <w:p>
            <w:pPr>
              <w:pStyle w:val="TableParagraph"/>
              <w:spacing w:before="78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4" w:right="4"/>
              <w:jc w:val="center"/>
              <w:rPr>
                <w:rFonts w:ascii="Calibri"/>
                <w:sz w:val="15"/>
              </w:rPr>
            </w:pPr>
            <w:r>
              <w:rPr>
                <w:rFonts w:ascii="Calibri"/>
                <w:spacing w:val="-2"/>
                <w:sz w:val="15"/>
              </w:rPr>
              <w:t>375/2026</w:t>
            </w:r>
          </w:p>
        </w:tc>
        <w:tc>
          <w:tcPr>
            <w:tcW w:w="1252" w:type="dxa"/>
          </w:tcPr>
          <w:p>
            <w:pPr>
              <w:pStyle w:val="TableParagraph"/>
              <w:spacing w:before="122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ANUÊNCIA</w:t>
            </w:r>
          </w:p>
        </w:tc>
        <w:tc>
          <w:tcPr>
            <w:tcW w:w="1696" w:type="dxa"/>
          </w:tcPr>
          <w:p>
            <w:pPr>
              <w:pStyle w:val="TableParagraph"/>
              <w:spacing w:line="160" w:lineRule="atLeast" w:before="19"/>
              <w:ind w:left="59" w:right="46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SAMAM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LOCADORA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LTDA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EM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RECUPERACAO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JUDICIAL</w:t>
            </w:r>
          </w:p>
        </w:tc>
        <w:tc>
          <w:tcPr>
            <w:tcW w:w="1332" w:type="dxa"/>
          </w:tcPr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65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right="42"/>
              <w:jc w:val="center"/>
              <w:rPr>
                <w:sz w:val="13"/>
              </w:rPr>
            </w:pPr>
            <w:r>
              <w:rPr>
                <w:sz w:val="13"/>
              </w:rPr>
              <w:t>15.607.021/0001-</w:t>
            </w:r>
            <w:r>
              <w:rPr>
                <w:spacing w:val="-5"/>
                <w:sz w:val="13"/>
              </w:rPr>
              <w:t>47</w:t>
            </w:r>
          </w:p>
        </w:tc>
        <w:tc>
          <w:tcPr>
            <w:tcW w:w="4160" w:type="dxa"/>
          </w:tcPr>
          <w:p>
            <w:pPr>
              <w:pStyle w:val="TableParagraph"/>
              <w:spacing w:before="160"/>
              <w:ind w:left="1567" w:right="213" w:hanging="1339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pacing w:val="-2"/>
                <w:sz w:val="15"/>
              </w:rPr>
              <w:t>Renovação da anuência do contrato centralizado nº 05/2025 -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Samam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Locadora</w:t>
            </w:r>
          </w:p>
        </w:tc>
        <w:tc>
          <w:tcPr>
            <w:tcW w:w="1131" w:type="dxa"/>
          </w:tcPr>
          <w:p>
            <w:pPr>
              <w:pStyle w:val="TableParagraph"/>
              <w:spacing w:before="122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R$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26.000,00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122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03/07/2026</w:t>
            </w:r>
          </w:p>
        </w:tc>
        <w:tc>
          <w:tcPr>
            <w:tcW w:w="1020" w:type="dxa"/>
          </w:tcPr>
          <w:p>
            <w:pPr>
              <w:pStyle w:val="TableParagraph"/>
              <w:spacing w:before="122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 w:right="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02/07/2027</w:t>
            </w:r>
          </w:p>
        </w:tc>
        <w:tc>
          <w:tcPr>
            <w:tcW w:w="2181" w:type="dxa"/>
          </w:tcPr>
          <w:p>
            <w:pPr>
              <w:pStyle w:val="TableParagraph"/>
              <w:spacing w:line="259" w:lineRule="auto" w:before="110"/>
              <w:ind w:left="88" w:right="7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ANDRÉ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PÁDUA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MOTA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e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ACELINA</w:t>
            </w: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sz w:val="13"/>
              </w:rPr>
              <w:t>MONTEIRO</w:t>
            </w:r>
            <w:r>
              <w:rPr>
                <w:spacing w:val="18"/>
                <w:sz w:val="13"/>
              </w:rPr>
              <w:t> </w:t>
            </w:r>
            <w:r>
              <w:rPr>
                <w:sz w:val="13"/>
              </w:rPr>
              <w:t>SANTOS</w:t>
            </w:r>
            <w:r>
              <w:rPr>
                <w:spacing w:val="18"/>
                <w:sz w:val="13"/>
              </w:rPr>
              <w:t> </w:t>
            </w:r>
            <w:r>
              <w:rPr>
                <w:spacing w:val="-2"/>
                <w:sz w:val="13"/>
              </w:rPr>
              <w:t>SOBRINHA</w:t>
            </w:r>
          </w:p>
        </w:tc>
      </w:tr>
      <w:tr>
        <w:trPr>
          <w:trHeight w:val="525" w:hRule="atLeast"/>
        </w:trPr>
        <w:tc>
          <w:tcPr>
            <w:tcW w:w="1020" w:type="dxa"/>
          </w:tcPr>
          <w:p>
            <w:pPr>
              <w:pStyle w:val="TableParagraph"/>
              <w:spacing w:before="170"/>
              <w:ind w:left="14" w:right="4"/>
              <w:jc w:val="center"/>
              <w:rPr>
                <w:rFonts w:ascii="Calibri"/>
                <w:sz w:val="15"/>
              </w:rPr>
            </w:pPr>
            <w:r>
              <w:rPr>
                <w:rFonts w:ascii="Calibri"/>
                <w:spacing w:val="-2"/>
                <w:sz w:val="15"/>
              </w:rPr>
              <w:t>419/2026</w:t>
            </w:r>
          </w:p>
        </w:tc>
        <w:tc>
          <w:tcPr>
            <w:tcW w:w="1252" w:type="dxa"/>
          </w:tcPr>
          <w:p>
            <w:pPr>
              <w:pStyle w:val="TableParagraph"/>
              <w:spacing w:before="4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ANUÊNCIA</w:t>
            </w:r>
          </w:p>
        </w:tc>
        <w:tc>
          <w:tcPr>
            <w:tcW w:w="1696" w:type="dxa"/>
          </w:tcPr>
          <w:p>
            <w:pPr>
              <w:pStyle w:val="TableParagraph"/>
              <w:spacing w:line="259" w:lineRule="auto" w:before="110"/>
              <w:ind w:left="739" w:right="209" w:hanging="401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CS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Brasil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Frotas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4"/>
                <w:w w:val="105"/>
                <w:sz w:val="13"/>
              </w:rPr>
              <w:t>S.A</w:t>
            </w:r>
          </w:p>
        </w:tc>
        <w:tc>
          <w:tcPr>
            <w:tcW w:w="1332" w:type="dxa"/>
          </w:tcPr>
          <w:p>
            <w:pPr>
              <w:pStyle w:val="TableParagraph"/>
              <w:spacing w:before="4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2"/>
              <w:jc w:val="center"/>
              <w:rPr>
                <w:sz w:val="13"/>
              </w:rPr>
            </w:pPr>
            <w:r>
              <w:rPr>
                <w:sz w:val="13"/>
              </w:rPr>
              <w:t>27.595.780/0001-</w:t>
            </w:r>
            <w:r>
              <w:rPr>
                <w:spacing w:val="-5"/>
                <w:sz w:val="13"/>
              </w:rPr>
              <w:t>16</w:t>
            </w:r>
          </w:p>
        </w:tc>
        <w:tc>
          <w:tcPr>
            <w:tcW w:w="4160" w:type="dxa"/>
          </w:tcPr>
          <w:p>
            <w:pPr>
              <w:pStyle w:val="TableParagraph"/>
              <w:spacing w:before="79"/>
              <w:ind w:left="1216" w:right="216" w:hanging="985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pacing w:val="-2"/>
                <w:sz w:val="15"/>
              </w:rPr>
              <w:t>Renovação da anuência ao contrato centralizado nº 02/2025 -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empresa CS Brasil Frotas S.A.</w:t>
            </w:r>
          </w:p>
        </w:tc>
        <w:tc>
          <w:tcPr>
            <w:tcW w:w="1131" w:type="dxa"/>
          </w:tcPr>
          <w:p>
            <w:pPr>
              <w:pStyle w:val="TableParagraph"/>
              <w:spacing w:before="4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R$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63.106,56</w:t>
            </w:r>
          </w:p>
        </w:tc>
        <w:tc>
          <w:tcPr>
            <w:tcW w:w="1020" w:type="dxa"/>
          </w:tcPr>
          <w:p>
            <w:pPr>
              <w:pStyle w:val="TableParagraph"/>
              <w:spacing w:before="4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10/08/2026</w:t>
            </w:r>
          </w:p>
        </w:tc>
        <w:tc>
          <w:tcPr>
            <w:tcW w:w="1020" w:type="dxa"/>
          </w:tcPr>
          <w:p>
            <w:pPr>
              <w:pStyle w:val="TableParagraph"/>
              <w:spacing w:before="4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 w:right="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09/08/2027</w:t>
            </w:r>
          </w:p>
        </w:tc>
        <w:tc>
          <w:tcPr>
            <w:tcW w:w="2181" w:type="dxa"/>
          </w:tcPr>
          <w:p>
            <w:pPr>
              <w:pStyle w:val="TableParagraph"/>
              <w:spacing w:line="160" w:lineRule="atLeast" w:before="19"/>
              <w:ind w:left="88" w:right="7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DANIELA RAMOS LIMA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BARRETO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ANDRÉ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PÁDUA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4"/>
                <w:w w:val="105"/>
                <w:sz w:val="13"/>
              </w:rPr>
              <w:t>MOTA</w:t>
            </w:r>
          </w:p>
        </w:tc>
      </w:tr>
      <w:tr>
        <w:trPr>
          <w:trHeight w:val="686" w:hRule="atLeast"/>
        </w:trPr>
        <w:tc>
          <w:tcPr>
            <w:tcW w:w="1020" w:type="dxa"/>
          </w:tcPr>
          <w:p>
            <w:pPr>
              <w:pStyle w:val="TableParagraph"/>
              <w:spacing w:before="78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4" w:right="4"/>
              <w:jc w:val="center"/>
              <w:rPr>
                <w:rFonts w:ascii="Calibri"/>
                <w:sz w:val="15"/>
              </w:rPr>
            </w:pPr>
            <w:r>
              <w:rPr>
                <w:rFonts w:ascii="Calibri"/>
                <w:spacing w:val="-2"/>
                <w:sz w:val="15"/>
              </w:rPr>
              <w:t>294/2026</w:t>
            </w:r>
          </w:p>
        </w:tc>
        <w:tc>
          <w:tcPr>
            <w:tcW w:w="1252" w:type="dxa"/>
          </w:tcPr>
          <w:p>
            <w:pPr>
              <w:pStyle w:val="TableParagraph"/>
              <w:spacing w:before="122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INEXIBILIDADE</w:t>
            </w:r>
          </w:p>
        </w:tc>
        <w:tc>
          <w:tcPr>
            <w:tcW w:w="1696" w:type="dxa"/>
          </w:tcPr>
          <w:p>
            <w:pPr>
              <w:pStyle w:val="TableParagraph"/>
              <w:spacing w:line="160" w:lineRule="atLeast" w:before="19"/>
              <w:ind w:left="59" w:right="47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CONSELHO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NACIONAL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 SECRETARIOS DE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ADMINISTRACAO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CONSAD</w:t>
            </w:r>
          </w:p>
        </w:tc>
        <w:tc>
          <w:tcPr>
            <w:tcW w:w="1332" w:type="dxa"/>
          </w:tcPr>
          <w:p>
            <w:pPr>
              <w:pStyle w:val="TableParagraph"/>
              <w:spacing w:before="122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2"/>
              <w:jc w:val="center"/>
              <w:rPr>
                <w:sz w:val="13"/>
              </w:rPr>
            </w:pPr>
            <w:r>
              <w:rPr>
                <w:sz w:val="13"/>
              </w:rPr>
              <w:t>04.233.454/0001-</w:t>
            </w:r>
            <w:r>
              <w:rPr>
                <w:spacing w:val="-5"/>
                <w:sz w:val="13"/>
              </w:rPr>
              <w:t>63</w:t>
            </w:r>
          </w:p>
        </w:tc>
        <w:tc>
          <w:tcPr>
            <w:tcW w:w="4160" w:type="dxa"/>
          </w:tcPr>
          <w:p>
            <w:pPr>
              <w:pStyle w:val="TableParagraph"/>
              <w:spacing w:before="160"/>
              <w:ind w:left="1309" w:right="84" w:hanging="1207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z w:val="15"/>
              </w:rPr>
              <w:t>Solicitação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de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participação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de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servidoras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da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SPM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no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XV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Congresso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Consad de Gestão Pública</w:t>
            </w:r>
          </w:p>
        </w:tc>
        <w:tc>
          <w:tcPr>
            <w:tcW w:w="1131" w:type="dxa"/>
          </w:tcPr>
          <w:p>
            <w:pPr>
              <w:pStyle w:val="TableParagraph"/>
              <w:spacing w:before="122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R$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1.600,00</w:t>
            </w: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1" w:type="dxa"/>
          </w:tcPr>
          <w:p>
            <w:pPr>
              <w:pStyle w:val="TableParagraph"/>
              <w:spacing w:before="4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line="259" w:lineRule="auto"/>
              <w:ind w:left="394" w:right="340" w:firstLine="58"/>
              <w:rPr>
                <w:sz w:val="13"/>
              </w:rPr>
            </w:pPr>
            <w:r>
              <w:rPr>
                <w:w w:val="105"/>
                <w:sz w:val="13"/>
              </w:rPr>
              <w:t>Caudia Moreira Rêgo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e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Valéria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Batista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Ribeiro</w:t>
            </w:r>
          </w:p>
        </w:tc>
      </w:tr>
      <w:tr>
        <w:trPr>
          <w:trHeight w:val="525" w:hRule="atLeast"/>
        </w:trPr>
        <w:tc>
          <w:tcPr>
            <w:tcW w:w="1020" w:type="dxa"/>
          </w:tcPr>
          <w:p>
            <w:pPr>
              <w:pStyle w:val="TableParagraph"/>
              <w:spacing w:before="170"/>
              <w:ind w:left="14" w:right="4"/>
              <w:jc w:val="center"/>
              <w:rPr>
                <w:rFonts w:ascii="Calibri"/>
                <w:sz w:val="15"/>
              </w:rPr>
            </w:pPr>
            <w:r>
              <w:rPr>
                <w:rFonts w:ascii="Calibri"/>
                <w:spacing w:val="-2"/>
                <w:sz w:val="15"/>
              </w:rPr>
              <w:t>603/2025</w:t>
            </w:r>
          </w:p>
        </w:tc>
        <w:tc>
          <w:tcPr>
            <w:tcW w:w="1252" w:type="dxa"/>
          </w:tcPr>
          <w:p>
            <w:pPr>
              <w:pStyle w:val="TableParagraph"/>
              <w:spacing w:before="4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INEXIBILIDADE</w:t>
            </w:r>
          </w:p>
        </w:tc>
        <w:tc>
          <w:tcPr>
            <w:tcW w:w="1696" w:type="dxa"/>
          </w:tcPr>
          <w:p>
            <w:pPr>
              <w:pStyle w:val="TableParagraph"/>
              <w:spacing w:line="259" w:lineRule="auto" w:before="110"/>
              <w:ind w:left="171" w:right="93" w:hanging="57"/>
              <w:rPr>
                <w:sz w:val="13"/>
              </w:rPr>
            </w:pPr>
            <w:r>
              <w:rPr>
                <w:w w:val="105"/>
                <w:sz w:val="13"/>
              </w:rPr>
              <w:t>Espólio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Regina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Maria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Dantas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Fontes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Barreto</w:t>
            </w:r>
          </w:p>
        </w:tc>
        <w:tc>
          <w:tcPr>
            <w:tcW w:w="1332" w:type="dxa"/>
          </w:tcPr>
          <w:p>
            <w:pPr>
              <w:pStyle w:val="TableParagraph"/>
              <w:spacing w:before="4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2"/>
              <w:jc w:val="center"/>
              <w:rPr>
                <w:sz w:val="13"/>
              </w:rPr>
            </w:pPr>
            <w:r>
              <w:rPr>
                <w:sz w:val="13"/>
              </w:rPr>
              <w:t>13.845.715/0001-</w:t>
            </w:r>
            <w:r>
              <w:rPr>
                <w:spacing w:val="-5"/>
                <w:sz w:val="13"/>
              </w:rPr>
              <w:t>97</w:t>
            </w:r>
          </w:p>
        </w:tc>
        <w:tc>
          <w:tcPr>
            <w:tcW w:w="4160" w:type="dxa"/>
          </w:tcPr>
          <w:p>
            <w:pPr>
              <w:pStyle w:val="TableParagraph"/>
              <w:spacing w:line="182" w:lineRule="exact" w:before="79"/>
              <w:ind w:left="323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pacing w:val="-2"/>
                <w:sz w:val="15"/>
              </w:rPr>
              <w:t>Locação</w:t>
            </w:r>
            <w:r>
              <w:rPr>
                <w:rFonts w:ascii="Calibri" w:hAnsi="Calibri"/>
                <w:spacing w:val="-1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de</w:t>
            </w:r>
            <w:r>
              <w:rPr>
                <w:rFonts w:ascii="Calibri" w:hAnsi="Calibri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imóvel</w:t>
            </w:r>
            <w:r>
              <w:rPr>
                <w:rFonts w:ascii="Calibri" w:hAnsi="Calibri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para</w:t>
            </w:r>
            <w:r>
              <w:rPr>
                <w:rFonts w:ascii="Calibri" w:hAnsi="Calibri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instalação</w:t>
            </w:r>
            <w:r>
              <w:rPr>
                <w:rFonts w:ascii="Calibri" w:hAnsi="Calibri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do</w:t>
            </w:r>
            <w:r>
              <w:rPr>
                <w:rFonts w:ascii="Calibri" w:hAnsi="Calibri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Barracão</w:t>
            </w:r>
            <w:r>
              <w:rPr>
                <w:rFonts w:ascii="Calibri" w:hAnsi="Calibri"/>
                <w:spacing w:val="-1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das</w:t>
            </w:r>
            <w:r>
              <w:rPr>
                <w:rFonts w:ascii="Calibri" w:hAnsi="Calibri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Marias</w:t>
            </w:r>
            <w:r>
              <w:rPr>
                <w:rFonts w:ascii="Calibri" w:hAnsi="Calibri"/>
                <w:sz w:val="15"/>
              </w:rPr>
              <w:t> </w:t>
            </w:r>
            <w:r>
              <w:rPr>
                <w:rFonts w:ascii="Calibri" w:hAnsi="Calibri"/>
                <w:spacing w:val="-4"/>
                <w:sz w:val="15"/>
              </w:rPr>
              <w:t>para</w:t>
            </w:r>
          </w:p>
          <w:p>
            <w:pPr>
              <w:pStyle w:val="TableParagraph"/>
              <w:spacing w:line="182" w:lineRule="exact"/>
              <w:ind w:left="64" w:right="51"/>
              <w:jc w:val="center"/>
              <w:rPr>
                <w:rFonts w:ascii="Calibri"/>
                <w:sz w:val="15"/>
              </w:rPr>
            </w:pPr>
            <w:r>
              <w:rPr>
                <w:rFonts w:ascii="Calibri"/>
                <w:sz w:val="15"/>
              </w:rPr>
              <w:t>a</w:t>
            </w:r>
            <w:r>
              <w:rPr>
                <w:rFonts w:ascii="Calibri"/>
                <w:spacing w:val="-3"/>
                <w:sz w:val="15"/>
              </w:rPr>
              <w:t> </w:t>
            </w:r>
            <w:r>
              <w:rPr>
                <w:rFonts w:ascii="Calibri"/>
                <w:spacing w:val="-5"/>
                <w:sz w:val="15"/>
              </w:rPr>
              <w:t>SPM</w:t>
            </w:r>
          </w:p>
        </w:tc>
        <w:tc>
          <w:tcPr>
            <w:tcW w:w="1131" w:type="dxa"/>
          </w:tcPr>
          <w:p>
            <w:pPr>
              <w:pStyle w:val="TableParagraph"/>
              <w:spacing w:before="4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R$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930.000,00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4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01/06/2026</w:t>
            </w:r>
          </w:p>
        </w:tc>
        <w:tc>
          <w:tcPr>
            <w:tcW w:w="1020" w:type="dxa"/>
          </w:tcPr>
          <w:p>
            <w:pPr>
              <w:pStyle w:val="TableParagraph"/>
              <w:spacing w:before="4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 w:right="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31/05/2031</w:t>
            </w:r>
          </w:p>
        </w:tc>
        <w:tc>
          <w:tcPr>
            <w:tcW w:w="2181" w:type="dxa"/>
          </w:tcPr>
          <w:p>
            <w:pPr>
              <w:pStyle w:val="TableParagraph"/>
              <w:spacing w:line="259" w:lineRule="auto" w:before="29"/>
              <w:ind w:left="88" w:right="7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Thereza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Ptak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Acelina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Monteiro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Santos</w:t>
            </w:r>
          </w:p>
          <w:p>
            <w:pPr>
              <w:pStyle w:val="TableParagraph"/>
              <w:spacing w:before="1"/>
              <w:ind w:left="88" w:right="7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Sobrinha</w:t>
            </w:r>
          </w:p>
        </w:tc>
      </w:tr>
      <w:tr>
        <w:trPr>
          <w:trHeight w:val="585" w:hRule="atLeast"/>
        </w:trPr>
        <w:tc>
          <w:tcPr>
            <w:tcW w:w="1020" w:type="dxa"/>
          </w:tcPr>
          <w:p>
            <w:pPr>
              <w:pStyle w:val="TableParagraph"/>
              <w:spacing w:before="28"/>
              <w:rPr>
                <w:rFonts w:ascii="Times New Roman"/>
                <w:sz w:val="15"/>
              </w:rPr>
            </w:pPr>
          </w:p>
          <w:p>
            <w:pPr>
              <w:pStyle w:val="TableParagraph"/>
              <w:ind w:left="14" w:right="4"/>
              <w:jc w:val="center"/>
              <w:rPr>
                <w:rFonts w:ascii="Calibri"/>
                <w:sz w:val="15"/>
              </w:rPr>
            </w:pPr>
            <w:r>
              <w:rPr>
                <w:rFonts w:ascii="Calibri"/>
                <w:spacing w:val="-2"/>
                <w:sz w:val="15"/>
              </w:rPr>
              <w:t>445/2026</w:t>
            </w:r>
          </w:p>
        </w:tc>
        <w:tc>
          <w:tcPr>
            <w:tcW w:w="1252" w:type="dxa"/>
          </w:tcPr>
          <w:p>
            <w:pPr>
              <w:pStyle w:val="TableParagraph"/>
              <w:spacing w:before="7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1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INEXIBILIDADE</w:t>
            </w:r>
          </w:p>
        </w:tc>
        <w:tc>
          <w:tcPr>
            <w:tcW w:w="1696" w:type="dxa"/>
          </w:tcPr>
          <w:p>
            <w:pPr>
              <w:pStyle w:val="TableParagraph"/>
              <w:spacing w:line="259" w:lineRule="auto" w:before="140"/>
              <w:ind w:left="758" w:right="73" w:hanging="640"/>
              <w:rPr>
                <w:sz w:val="13"/>
              </w:rPr>
            </w:pPr>
            <w:r>
              <w:rPr>
                <w:sz w:val="13"/>
              </w:rPr>
              <w:t>GENTE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SEGURADORA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6"/>
                <w:w w:val="105"/>
                <w:sz w:val="13"/>
              </w:rPr>
              <w:t>SA</w:t>
            </w:r>
          </w:p>
        </w:tc>
        <w:tc>
          <w:tcPr>
            <w:tcW w:w="1332" w:type="dxa"/>
          </w:tcPr>
          <w:p>
            <w:pPr>
              <w:pStyle w:val="TableParagraph"/>
              <w:spacing w:before="7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12"/>
              <w:jc w:val="center"/>
              <w:rPr>
                <w:sz w:val="13"/>
              </w:rPr>
            </w:pPr>
            <w:r>
              <w:rPr>
                <w:sz w:val="13"/>
              </w:rPr>
              <w:t>90.180.605/0001-</w:t>
            </w:r>
            <w:r>
              <w:rPr>
                <w:spacing w:val="-5"/>
                <w:sz w:val="13"/>
              </w:rPr>
              <w:t>02</w:t>
            </w:r>
          </w:p>
        </w:tc>
        <w:tc>
          <w:tcPr>
            <w:tcW w:w="4160" w:type="dxa"/>
          </w:tcPr>
          <w:p>
            <w:pPr>
              <w:pStyle w:val="TableParagraph"/>
              <w:spacing w:before="16"/>
              <w:ind w:left="16"/>
              <w:jc w:val="center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pacing w:val="-2"/>
                <w:sz w:val="15"/>
              </w:rPr>
              <w:t>Contratação de seguro veicular para os veículos oficiais vinculados à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Secretaria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de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Políticas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para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as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Mulheres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-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SPM,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com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vistas</w:t>
            </w:r>
            <w:r>
              <w:rPr>
                <w:rFonts w:ascii="Calibri" w:hAnsi="Calibri"/>
                <w:spacing w:val="-8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garantir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a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proteção integral do Patrimônio Público Estadual.</w:t>
            </w:r>
          </w:p>
        </w:tc>
        <w:tc>
          <w:tcPr>
            <w:tcW w:w="1131" w:type="dxa"/>
          </w:tcPr>
          <w:p>
            <w:pPr>
              <w:pStyle w:val="TableParagraph"/>
              <w:spacing w:before="7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R$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28.315,34</w:t>
            </w:r>
          </w:p>
        </w:tc>
        <w:tc>
          <w:tcPr>
            <w:tcW w:w="1020" w:type="dxa"/>
          </w:tcPr>
          <w:p>
            <w:pPr>
              <w:pStyle w:val="TableParagraph"/>
              <w:spacing w:before="7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1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2/7/2026</w:t>
            </w:r>
          </w:p>
        </w:tc>
        <w:tc>
          <w:tcPr>
            <w:tcW w:w="1020" w:type="dxa"/>
          </w:tcPr>
          <w:p>
            <w:pPr>
              <w:pStyle w:val="TableParagraph"/>
              <w:spacing w:before="71"/>
              <w:rPr>
                <w:rFonts w:ascii="Times New Roman"/>
                <w:sz w:val="13"/>
              </w:rPr>
            </w:pPr>
          </w:p>
          <w:p>
            <w:pPr>
              <w:pStyle w:val="TableParagraph"/>
              <w:spacing w:before="1"/>
              <w:ind w:left="14" w:right="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1/7/0207</w:t>
            </w:r>
          </w:p>
        </w:tc>
        <w:tc>
          <w:tcPr>
            <w:tcW w:w="2181" w:type="dxa"/>
          </w:tcPr>
          <w:p>
            <w:pPr>
              <w:pStyle w:val="TableParagraph"/>
              <w:spacing w:line="259" w:lineRule="auto" w:before="60"/>
              <w:ind w:left="88" w:right="7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ANDRÉ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PÁDUA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MOTA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e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ACELINA</w:t>
            </w: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sz w:val="13"/>
              </w:rPr>
              <w:t>MONTEIRO</w:t>
            </w:r>
            <w:r>
              <w:rPr>
                <w:spacing w:val="18"/>
                <w:sz w:val="13"/>
              </w:rPr>
              <w:t> </w:t>
            </w:r>
            <w:r>
              <w:rPr>
                <w:sz w:val="13"/>
              </w:rPr>
              <w:t>SANTOS</w:t>
            </w:r>
            <w:r>
              <w:rPr>
                <w:spacing w:val="18"/>
                <w:sz w:val="13"/>
              </w:rPr>
              <w:t> </w:t>
            </w:r>
            <w:r>
              <w:rPr>
                <w:spacing w:val="-2"/>
                <w:sz w:val="13"/>
              </w:rPr>
              <w:t>SOBRINHA</w:t>
            </w:r>
          </w:p>
        </w:tc>
      </w:tr>
      <w:tr>
        <w:trPr>
          <w:trHeight w:val="404" w:hRule="atLeast"/>
        </w:trPr>
        <w:tc>
          <w:tcPr>
            <w:tcW w:w="1020" w:type="dxa"/>
          </w:tcPr>
          <w:p>
            <w:pPr>
              <w:pStyle w:val="TableParagraph"/>
              <w:spacing w:before="109"/>
              <w:ind w:left="14" w:right="4"/>
              <w:jc w:val="center"/>
              <w:rPr>
                <w:rFonts w:ascii="Calibri"/>
                <w:sz w:val="15"/>
              </w:rPr>
            </w:pPr>
            <w:r>
              <w:rPr>
                <w:rFonts w:ascii="Calibri"/>
                <w:spacing w:val="-2"/>
                <w:sz w:val="15"/>
              </w:rPr>
              <w:t>184/2026</w:t>
            </w:r>
          </w:p>
        </w:tc>
        <w:tc>
          <w:tcPr>
            <w:tcW w:w="1252" w:type="dxa"/>
          </w:tcPr>
          <w:p>
            <w:pPr>
              <w:pStyle w:val="TableParagraph"/>
              <w:spacing w:before="130"/>
              <w:ind w:left="1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INEXIBILIDADE</w:t>
            </w:r>
          </w:p>
        </w:tc>
        <w:tc>
          <w:tcPr>
            <w:tcW w:w="1696" w:type="dxa"/>
          </w:tcPr>
          <w:p>
            <w:pPr>
              <w:pStyle w:val="TableParagraph"/>
              <w:spacing w:line="259" w:lineRule="auto" w:before="49"/>
              <w:ind w:left="297" w:hanging="20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MULVI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INSTITUIÇÃO</w:t>
            </w:r>
            <w:r>
              <w:rPr>
                <w:spacing w:val="-7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PAGAMENTO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S.A</w:t>
            </w:r>
          </w:p>
        </w:tc>
        <w:tc>
          <w:tcPr>
            <w:tcW w:w="1332" w:type="dxa"/>
          </w:tcPr>
          <w:p>
            <w:pPr>
              <w:pStyle w:val="TableParagraph"/>
              <w:spacing w:before="49"/>
              <w:ind w:left="1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03.847.413/0001-</w:t>
            </w:r>
          </w:p>
          <w:p>
            <w:pPr>
              <w:pStyle w:val="TableParagraph"/>
              <w:spacing w:before="13"/>
              <w:ind w:left="12"/>
              <w:jc w:val="center"/>
              <w:rPr>
                <w:sz w:val="13"/>
              </w:rPr>
            </w:pPr>
            <w:r>
              <w:rPr>
                <w:spacing w:val="-5"/>
                <w:w w:val="105"/>
                <w:sz w:val="13"/>
              </w:rPr>
              <w:t>02</w:t>
            </w:r>
          </w:p>
        </w:tc>
        <w:tc>
          <w:tcPr>
            <w:tcW w:w="4160" w:type="dxa"/>
          </w:tcPr>
          <w:p>
            <w:pPr>
              <w:pStyle w:val="TableParagraph"/>
              <w:spacing w:before="18"/>
              <w:ind w:left="194" w:hanging="152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pacing w:val="-2"/>
                <w:sz w:val="15"/>
              </w:rPr>
              <w:t>Contratação de instituição financeira autorizada para a prestação de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serviços de emissão e operacionalização do cartão corporativo.</w:t>
            </w:r>
          </w:p>
        </w:tc>
        <w:tc>
          <w:tcPr>
            <w:tcW w:w="1131" w:type="dxa"/>
          </w:tcPr>
          <w:p>
            <w:pPr>
              <w:pStyle w:val="TableParagraph"/>
              <w:spacing w:before="130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R$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4"/>
                <w:w w:val="105"/>
                <w:sz w:val="13"/>
              </w:rPr>
              <w:t>0,00</w:t>
            </w:r>
          </w:p>
        </w:tc>
        <w:tc>
          <w:tcPr>
            <w:tcW w:w="1020" w:type="dxa"/>
          </w:tcPr>
          <w:p>
            <w:pPr>
              <w:pStyle w:val="TableParagraph"/>
              <w:spacing w:before="130"/>
              <w:ind w:left="1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11/6/2026</w:t>
            </w:r>
          </w:p>
        </w:tc>
        <w:tc>
          <w:tcPr>
            <w:tcW w:w="1020" w:type="dxa"/>
          </w:tcPr>
          <w:p>
            <w:pPr>
              <w:pStyle w:val="TableParagraph"/>
              <w:spacing w:before="130"/>
              <w:ind w:left="14" w:right="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10/6/2027</w:t>
            </w:r>
          </w:p>
        </w:tc>
        <w:tc>
          <w:tcPr>
            <w:tcW w:w="2181" w:type="dxa"/>
          </w:tcPr>
          <w:p>
            <w:pPr>
              <w:pStyle w:val="TableParagraph"/>
              <w:spacing w:line="259" w:lineRule="auto" w:before="49"/>
              <w:ind w:left="628" w:right="33" w:hanging="543"/>
              <w:rPr>
                <w:sz w:val="13"/>
              </w:rPr>
            </w:pPr>
            <w:r>
              <w:rPr>
                <w:w w:val="105"/>
                <w:sz w:val="13"/>
              </w:rPr>
              <w:t>Leandro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dos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Santos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Dias</w:t>
            </w:r>
            <w:r>
              <w:rPr>
                <w:spacing w:val="-9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1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Elmer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Santos da Cruz</w:t>
            </w:r>
          </w:p>
        </w:tc>
      </w:tr>
      <w:tr>
        <w:trPr>
          <w:trHeight w:val="525" w:hRule="atLeast"/>
        </w:trPr>
        <w:tc>
          <w:tcPr>
            <w:tcW w:w="1020" w:type="dxa"/>
          </w:tcPr>
          <w:p>
            <w:pPr>
              <w:pStyle w:val="TableParagraph"/>
              <w:spacing w:before="170"/>
              <w:ind w:left="14" w:right="4"/>
              <w:jc w:val="center"/>
              <w:rPr>
                <w:rFonts w:ascii="Calibri"/>
                <w:sz w:val="15"/>
              </w:rPr>
            </w:pPr>
            <w:r>
              <w:rPr>
                <w:rFonts w:ascii="Calibri"/>
                <w:spacing w:val="-2"/>
                <w:sz w:val="15"/>
              </w:rPr>
              <w:t>642/2026</w:t>
            </w:r>
          </w:p>
        </w:tc>
        <w:tc>
          <w:tcPr>
            <w:tcW w:w="1252" w:type="dxa"/>
          </w:tcPr>
          <w:p>
            <w:pPr>
              <w:pStyle w:val="TableParagraph"/>
              <w:spacing w:before="4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concorrência</w:t>
            </w:r>
          </w:p>
        </w:tc>
        <w:tc>
          <w:tcPr>
            <w:tcW w:w="1696" w:type="dxa"/>
          </w:tcPr>
          <w:p>
            <w:pPr>
              <w:pStyle w:val="TableParagraph"/>
              <w:spacing w:line="160" w:lineRule="atLeast" w:before="19"/>
              <w:ind w:left="302" w:right="289" w:firstLine="3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SERVIÇOS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ENGENHARIA</w:t>
            </w:r>
            <w:r>
              <w:rPr>
                <w:spacing w:val="-8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AL</w:t>
            </w:r>
            <w:r>
              <w:rPr>
                <w:spacing w:val="40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NICOLAU</w:t>
            </w:r>
            <w:r>
              <w:rPr>
                <w:spacing w:val="-4"/>
                <w:w w:val="105"/>
                <w:sz w:val="13"/>
              </w:rPr>
              <w:t> </w:t>
            </w:r>
            <w:r>
              <w:rPr>
                <w:w w:val="105"/>
                <w:sz w:val="13"/>
              </w:rPr>
              <w:t>LTDA</w:t>
            </w:r>
          </w:p>
        </w:tc>
        <w:tc>
          <w:tcPr>
            <w:tcW w:w="1332" w:type="dxa"/>
          </w:tcPr>
          <w:p>
            <w:pPr>
              <w:pStyle w:val="TableParagraph"/>
              <w:spacing w:before="4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2"/>
              <w:jc w:val="center"/>
              <w:rPr>
                <w:sz w:val="13"/>
              </w:rPr>
            </w:pPr>
            <w:r>
              <w:rPr>
                <w:sz w:val="13"/>
              </w:rPr>
              <w:t>35.095.155/0001-</w:t>
            </w:r>
            <w:r>
              <w:rPr>
                <w:spacing w:val="-5"/>
                <w:sz w:val="13"/>
              </w:rPr>
              <w:t>33</w:t>
            </w:r>
          </w:p>
        </w:tc>
        <w:tc>
          <w:tcPr>
            <w:tcW w:w="4160" w:type="dxa"/>
          </w:tcPr>
          <w:p>
            <w:pPr>
              <w:pStyle w:val="TableParagraph"/>
              <w:spacing w:before="79"/>
              <w:ind w:left="1460" w:right="118" w:hanging="895"/>
              <w:rPr>
                <w:rFonts w:ascii="Calibri" w:hAnsi="Calibri"/>
                <w:sz w:val="15"/>
              </w:rPr>
            </w:pPr>
            <w:r>
              <w:rPr>
                <w:rFonts w:ascii="Calibri" w:hAnsi="Calibri"/>
                <w:spacing w:val="-2"/>
                <w:sz w:val="15"/>
              </w:rPr>
              <w:t>APOSTILAMENTO</w:t>
            </w:r>
            <w:r>
              <w:rPr>
                <w:rFonts w:ascii="Calibri" w:hAnsi="Calibri"/>
                <w:spacing w:val="-4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DO</w:t>
            </w:r>
            <w:r>
              <w:rPr>
                <w:rFonts w:ascii="Calibri" w:hAnsi="Calibri"/>
                <w:spacing w:val="-4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3°</w:t>
            </w:r>
            <w:r>
              <w:rPr>
                <w:rFonts w:ascii="Calibri" w:hAnsi="Calibri"/>
                <w:spacing w:val="-4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TERMO</w:t>
            </w:r>
            <w:r>
              <w:rPr>
                <w:rFonts w:ascii="Calibri" w:hAnsi="Calibri"/>
                <w:spacing w:val="-4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ADITIVO</w:t>
            </w:r>
            <w:r>
              <w:rPr>
                <w:rFonts w:ascii="Calibri" w:hAnsi="Calibri"/>
                <w:spacing w:val="-4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DE</w:t>
            </w:r>
            <w:r>
              <w:rPr>
                <w:rFonts w:ascii="Calibri" w:hAnsi="Calibri"/>
                <w:spacing w:val="-4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VALOR</w:t>
            </w:r>
            <w:r>
              <w:rPr>
                <w:rFonts w:ascii="Calibri" w:hAnsi="Calibri"/>
                <w:spacing w:val="-4"/>
                <w:sz w:val="15"/>
              </w:rPr>
              <w:t> </w:t>
            </w:r>
            <w:r>
              <w:rPr>
                <w:rFonts w:ascii="Calibri" w:hAnsi="Calibri"/>
                <w:spacing w:val="-2"/>
                <w:sz w:val="15"/>
              </w:rPr>
              <w:t>DO</w:t>
            </w:r>
            <w:r>
              <w:rPr>
                <w:rFonts w:ascii="Calibri" w:hAnsi="Calibri"/>
                <w:spacing w:val="40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CONTRATO</w:t>
            </w:r>
            <w:r>
              <w:rPr>
                <w:rFonts w:ascii="Calibri" w:hAnsi="Calibri"/>
                <w:spacing w:val="-9"/>
                <w:sz w:val="15"/>
              </w:rPr>
              <w:t> </w:t>
            </w:r>
            <w:r>
              <w:rPr>
                <w:rFonts w:ascii="Calibri" w:hAnsi="Calibri"/>
                <w:sz w:val="15"/>
              </w:rPr>
              <w:t>03/2023.</w:t>
            </w:r>
          </w:p>
        </w:tc>
        <w:tc>
          <w:tcPr>
            <w:tcW w:w="1131" w:type="dxa"/>
          </w:tcPr>
          <w:p>
            <w:pPr>
              <w:pStyle w:val="TableParagraph"/>
              <w:spacing w:before="4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R$</w:t>
            </w:r>
            <w:r>
              <w:rPr>
                <w:spacing w:val="-5"/>
                <w:w w:val="105"/>
                <w:sz w:val="13"/>
              </w:rPr>
              <w:t> </w:t>
            </w:r>
            <w:r>
              <w:rPr>
                <w:spacing w:val="-2"/>
                <w:w w:val="105"/>
                <w:sz w:val="13"/>
              </w:rPr>
              <w:t>45.146,47</w:t>
            </w: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0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1" w:type="dxa"/>
          </w:tcPr>
          <w:p>
            <w:pPr>
              <w:pStyle w:val="TableParagraph"/>
              <w:spacing w:before="41"/>
              <w:rPr>
                <w:rFonts w:ascii="Times New Roman"/>
                <w:sz w:val="13"/>
              </w:rPr>
            </w:pPr>
          </w:p>
          <w:p>
            <w:pPr>
              <w:pStyle w:val="TableParagraph"/>
              <w:ind w:left="88" w:right="74"/>
              <w:jc w:val="center"/>
              <w:rPr>
                <w:sz w:val="13"/>
              </w:rPr>
            </w:pPr>
            <w:r>
              <w:rPr>
                <w:sz w:val="13"/>
              </w:rPr>
              <w:t>Thereza</w:t>
            </w:r>
            <w:r>
              <w:rPr>
                <w:spacing w:val="15"/>
                <w:sz w:val="13"/>
              </w:rPr>
              <w:t> </w:t>
            </w:r>
            <w:r>
              <w:rPr>
                <w:spacing w:val="-4"/>
                <w:sz w:val="13"/>
              </w:rPr>
              <w:t>Ptak</w:t>
            </w:r>
          </w:p>
        </w:tc>
      </w:tr>
    </w:tbl>
    <w:sectPr>
      <w:type w:val="continuous"/>
      <w:pgSz w:w="16860" w:h="11920" w:orient="landscape"/>
      <w:pgMar w:top="132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Cópia de Controle de Aquisições e Serviços - Google Planilhas</dc:title>
  <dcterms:created xsi:type="dcterms:W3CDTF">2026-07-24T14:01:01Z</dcterms:created>
  <dcterms:modified xsi:type="dcterms:W3CDTF">2026-07-24T14:01:01Z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2026-07-13T00:00:00Z</vt:filetime>
  </property>
  <property fmtid="{D5CDD505-2E9C-101B-9397-08002B2CF9AE}" pid="4" name="Creator">
    <vt:lpwstr>Mozilla/5.0 (Windows NT 10.0; Win64; x64) AppleWebKit/537.36 (KHTML, like Gecko) Chrome/150.0.0.0 Safari/537.36</vt:lpwstr>
  </property>
  <property fmtid="{D5CDD505-2E9C-101B-9397-08002B2CF9AE}" pid="5" name="LastSaved">
    <vt:filetime>2026-07-24T00:00:00Z</vt:filetime>
  </property>
  <property fmtid="{D5CDD505-2E9C-101B-9397-08002B2CF9AE}" pid="6" name="Producer">
    <vt:lpwstr>Skia/PDF m150</vt:lpwstr>
  </property>
</Properties>
</file>