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Música e Subcategoria: Festivais Musicais,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R$ 60.865,56 (sessenta mil oitocentos e sessenta e cinco reais e cinquenta e seis centavos).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LibreOffice/7.2.5.2$Windows_X86_64 LibreOffice_project/499f9727c189e6ef3471021d6132d4c694f357e5</Application>
  <AppVersion>15.0000</AppVersion>
  <Pages>10</Pages>
  <Words>2302</Words>
  <Characters>12731</Characters>
  <CharactersWithSpaces>14823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2024-08-21T18:34:05Z</dcterms:modified>
  <cp:revision>7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